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DC" w:rsidRPr="000959DC" w:rsidRDefault="000959DC" w:rsidP="00EE0DE1">
      <w:pPr>
        <w:spacing w:after="0" w:line="240" w:lineRule="auto"/>
        <w:jc w:val="left"/>
        <w:textAlignment w:val="baseline"/>
        <w:rPr>
          <w:rFonts w:eastAsia="Times New Roman" w:cs="Times New Roman"/>
          <w:b/>
          <w:color w:val="000000"/>
          <w:szCs w:val="28"/>
        </w:rPr>
      </w:pPr>
      <w:r>
        <w:rPr>
          <w:rFonts w:eastAsia="Times New Roman" w:cs="Times New Roman"/>
          <w:color w:val="000000"/>
          <w:szCs w:val="28"/>
        </w:rPr>
        <w:t>ĐẢNG BỘ HUYỆN CHỢ MỚI</w:t>
      </w:r>
      <w:r>
        <w:rPr>
          <w:rFonts w:eastAsia="Times New Roman" w:cs="Times New Roman"/>
          <w:color w:val="000000"/>
          <w:szCs w:val="28"/>
        </w:rPr>
        <w:tab/>
      </w:r>
      <w:r>
        <w:rPr>
          <w:rFonts w:eastAsia="Times New Roman" w:cs="Times New Roman"/>
          <w:color w:val="000000"/>
          <w:szCs w:val="28"/>
        </w:rPr>
        <w:tab/>
        <w:t xml:space="preserve">   </w:t>
      </w:r>
      <w:r w:rsidRPr="000959DC">
        <w:rPr>
          <w:rFonts w:eastAsia="Times New Roman" w:cs="Times New Roman"/>
          <w:b/>
          <w:color w:val="000000"/>
          <w:sz w:val="30"/>
          <w:szCs w:val="28"/>
          <w:u w:val="single"/>
        </w:rPr>
        <w:t>ĐẢNG CỘNG SẢN VIỆT NAM</w:t>
      </w:r>
    </w:p>
    <w:p w:rsidR="000959DC" w:rsidRPr="000959DC" w:rsidRDefault="000959DC" w:rsidP="00EE0DE1">
      <w:pPr>
        <w:spacing w:after="0" w:line="240" w:lineRule="auto"/>
        <w:jc w:val="left"/>
        <w:textAlignment w:val="baseline"/>
        <w:rPr>
          <w:rFonts w:eastAsia="Times New Roman" w:cs="Times New Roman"/>
          <w:b/>
          <w:color w:val="000000"/>
          <w:szCs w:val="28"/>
        </w:rPr>
      </w:pPr>
      <w:r w:rsidRPr="000959DC">
        <w:rPr>
          <w:rFonts w:eastAsia="Times New Roman" w:cs="Times New Roman"/>
          <w:b/>
          <w:color w:val="000000"/>
          <w:szCs w:val="28"/>
        </w:rPr>
        <w:t xml:space="preserve">  ĐẢNG ỦY XÃ HÒA BÌNH</w:t>
      </w:r>
    </w:p>
    <w:p w:rsidR="000959DC" w:rsidRDefault="000959DC" w:rsidP="00EE0DE1">
      <w:pPr>
        <w:spacing w:after="0" w:line="240" w:lineRule="auto"/>
        <w:jc w:val="left"/>
        <w:textAlignment w:val="baseline"/>
        <w:rPr>
          <w:rFonts w:eastAsia="Times New Roman" w:cs="Times New Roman"/>
          <w:color w:val="000000"/>
          <w:szCs w:val="28"/>
        </w:rPr>
      </w:pPr>
      <w:r>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Pr>
          <w:rFonts w:eastAsia="Times New Roman" w:cs="Times New Roman"/>
          <w:color w:val="000000"/>
          <w:szCs w:val="28"/>
        </w:rPr>
        <w:tab/>
      </w:r>
      <w:r w:rsidRPr="000959DC">
        <w:rPr>
          <w:rFonts w:eastAsia="Times New Roman" w:cs="Times New Roman"/>
          <w:i/>
          <w:color w:val="000000"/>
          <w:szCs w:val="28"/>
        </w:rPr>
        <w:t xml:space="preserve">Hòa Bình, ngày </w:t>
      </w:r>
      <w:r w:rsidR="00BE3EC5">
        <w:rPr>
          <w:rFonts w:eastAsia="Times New Roman" w:cs="Times New Roman"/>
          <w:i/>
          <w:color w:val="000000"/>
          <w:szCs w:val="28"/>
        </w:rPr>
        <w:t>06</w:t>
      </w:r>
      <w:r w:rsidR="003B3642">
        <w:rPr>
          <w:rFonts w:eastAsia="Times New Roman" w:cs="Times New Roman"/>
          <w:i/>
          <w:color w:val="000000"/>
          <w:szCs w:val="28"/>
        </w:rPr>
        <w:t xml:space="preserve"> </w:t>
      </w:r>
      <w:r w:rsidRPr="000959DC">
        <w:rPr>
          <w:rFonts w:eastAsia="Times New Roman" w:cs="Times New Roman"/>
          <w:i/>
          <w:color w:val="000000"/>
          <w:szCs w:val="28"/>
        </w:rPr>
        <w:t xml:space="preserve">tháng </w:t>
      </w:r>
      <w:r w:rsidR="00BE3EC5">
        <w:rPr>
          <w:rFonts w:eastAsia="Times New Roman" w:cs="Times New Roman"/>
          <w:i/>
          <w:color w:val="000000"/>
          <w:szCs w:val="28"/>
        </w:rPr>
        <w:t>3</w:t>
      </w:r>
      <w:r w:rsidRPr="000959DC">
        <w:rPr>
          <w:rFonts w:eastAsia="Times New Roman" w:cs="Times New Roman"/>
          <w:i/>
          <w:color w:val="000000"/>
          <w:szCs w:val="28"/>
        </w:rPr>
        <w:t xml:space="preserve"> năm 20</w:t>
      </w:r>
      <w:r w:rsidR="00A145A2">
        <w:rPr>
          <w:rFonts w:eastAsia="Times New Roman" w:cs="Times New Roman"/>
          <w:i/>
          <w:color w:val="000000"/>
          <w:szCs w:val="28"/>
        </w:rPr>
        <w:t>2</w:t>
      </w:r>
      <w:r w:rsidR="00BE3EC5">
        <w:rPr>
          <w:rFonts w:eastAsia="Times New Roman" w:cs="Times New Roman"/>
          <w:i/>
          <w:color w:val="000000"/>
          <w:szCs w:val="28"/>
        </w:rPr>
        <w:t>3</w:t>
      </w:r>
    </w:p>
    <w:p w:rsidR="000959DC" w:rsidRDefault="000959DC" w:rsidP="00EE0DE1">
      <w:pPr>
        <w:spacing w:after="0" w:line="240" w:lineRule="auto"/>
        <w:jc w:val="left"/>
        <w:textAlignment w:val="baseline"/>
        <w:rPr>
          <w:rFonts w:eastAsia="Times New Roman" w:cs="Times New Roman"/>
          <w:color w:val="000000"/>
          <w:szCs w:val="28"/>
        </w:rPr>
      </w:pPr>
      <w:r>
        <w:rPr>
          <w:rFonts w:eastAsia="Times New Roman" w:cs="Times New Roman"/>
          <w:color w:val="000000"/>
          <w:szCs w:val="28"/>
        </w:rPr>
        <w:t xml:space="preserve">           Số </w:t>
      </w:r>
      <w:r w:rsidR="003B2B93">
        <w:rPr>
          <w:rFonts w:eastAsia="Times New Roman" w:cs="Times New Roman"/>
          <w:color w:val="000000"/>
          <w:szCs w:val="28"/>
        </w:rPr>
        <w:t>50</w:t>
      </w:r>
      <w:r w:rsidR="00BE3EC5">
        <w:rPr>
          <w:rFonts w:eastAsia="Times New Roman" w:cs="Times New Roman"/>
          <w:color w:val="000000"/>
          <w:szCs w:val="28"/>
        </w:rPr>
        <w:t xml:space="preserve"> </w:t>
      </w:r>
      <w:r>
        <w:rPr>
          <w:rFonts w:eastAsia="Times New Roman" w:cs="Times New Roman"/>
          <w:color w:val="000000"/>
          <w:szCs w:val="28"/>
        </w:rPr>
        <w:t>-KH/ĐU</w:t>
      </w:r>
    </w:p>
    <w:p w:rsidR="000959DC" w:rsidRDefault="000959DC" w:rsidP="00EE0DE1">
      <w:pPr>
        <w:spacing w:after="0" w:line="240" w:lineRule="auto"/>
        <w:jc w:val="left"/>
        <w:textAlignment w:val="baseline"/>
        <w:rPr>
          <w:rFonts w:eastAsia="Times New Roman" w:cs="Times New Roman"/>
          <w:color w:val="000000"/>
          <w:szCs w:val="28"/>
        </w:rPr>
      </w:pPr>
    </w:p>
    <w:p w:rsidR="000959DC" w:rsidRPr="000959DC" w:rsidRDefault="000959DC" w:rsidP="00EE0DE1">
      <w:pPr>
        <w:spacing w:after="0" w:line="240" w:lineRule="auto"/>
        <w:jc w:val="center"/>
        <w:textAlignment w:val="baseline"/>
        <w:rPr>
          <w:rFonts w:eastAsia="Times New Roman" w:cs="Times New Roman"/>
          <w:b/>
          <w:color w:val="000000"/>
          <w:sz w:val="30"/>
          <w:szCs w:val="28"/>
        </w:rPr>
      </w:pPr>
      <w:r w:rsidRPr="000959DC">
        <w:rPr>
          <w:rFonts w:eastAsia="Times New Roman" w:cs="Times New Roman"/>
          <w:b/>
          <w:color w:val="000000"/>
          <w:sz w:val="30"/>
          <w:szCs w:val="28"/>
        </w:rPr>
        <w:t>KẾ HOẠCH</w:t>
      </w:r>
    </w:p>
    <w:p w:rsidR="000959DC" w:rsidRPr="000959DC" w:rsidRDefault="00BE3EC5" w:rsidP="00EE0DE1">
      <w:pPr>
        <w:spacing w:after="0" w:line="240" w:lineRule="auto"/>
        <w:jc w:val="center"/>
        <w:textAlignment w:val="baseline"/>
        <w:rPr>
          <w:rFonts w:eastAsia="Times New Roman" w:cs="Times New Roman"/>
          <w:b/>
          <w:color w:val="000000"/>
          <w:szCs w:val="28"/>
        </w:rPr>
      </w:pPr>
      <w:r>
        <w:rPr>
          <w:rFonts w:eastAsia="Times New Roman" w:cs="Times New Roman"/>
          <w:b/>
          <w:color w:val="000000"/>
          <w:szCs w:val="28"/>
        </w:rPr>
        <w:t>Giáo dục liêm chính, xây dựng văn hóa tiết kiệm, không tham nhũng; xây dựng chuẩn mực đạo đức cách mạng trong cán bộ, đảng viên</w:t>
      </w:r>
    </w:p>
    <w:p w:rsidR="000959DC" w:rsidRDefault="00EE0DE1" w:rsidP="00EE0DE1">
      <w:pPr>
        <w:spacing w:after="0" w:line="240" w:lineRule="auto"/>
        <w:jc w:val="center"/>
        <w:textAlignment w:val="baseline"/>
        <w:rPr>
          <w:rFonts w:eastAsia="Times New Roman" w:cs="Times New Roman"/>
          <w:color w:val="000000"/>
          <w:szCs w:val="28"/>
        </w:rPr>
      </w:pPr>
      <w:r>
        <w:rPr>
          <w:rFonts w:eastAsia="Times New Roman" w:cs="Times New Roman"/>
          <w:color w:val="000000"/>
          <w:szCs w:val="28"/>
        </w:rPr>
        <w:t>-----</w:t>
      </w:r>
    </w:p>
    <w:p w:rsidR="00EE0DE1" w:rsidRDefault="000959DC" w:rsidP="002E2A33">
      <w:pPr>
        <w:spacing w:before="120" w:after="120" w:line="240" w:lineRule="auto"/>
        <w:ind w:firstLine="709"/>
        <w:textAlignment w:val="baseline"/>
        <w:rPr>
          <w:rFonts w:eastAsia="Times New Roman" w:cs="Times New Roman"/>
          <w:color w:val="000000"/>
          <w:szCs w:val="28"/>
        </w:rPr>
      </w:pPr>
      <w:r w:rsidRPr="000959DC">
        <w:rPr>
          <w:rFonts w:eastAsia="Times New Roman" w:cs="Times New Roman"/>
          <w:color w:val="000000"/>
          <w:szCs w:val="28"/>
        </w:rPr>
        <w:br/>
      </w:r>
      <w:r>
        <w:rPr>
          <w:rFonts w:eastAsia="Times New Roman" w:cs="Times New Roman"/>
          <w:color w:val="000000"/>
          <w:szCs w:val="28"/>
        </w:rPr>
        <w:tab/>
      </w:r>
      <w:r w:rsidR="00A145A2">
        <w:rPr>
          <w:rFonts w:eastAsia="Times New Roman" w:cs="Times New Roman"/>
          <w:color w:val="000000"/>
          <w:szCs w:val="28"/>
        </w:rPr>
        <w:t>Th</w:t>
      </w:r>
      <w:r w:rsidR="00A145A2" w:rsidRPr="00A145A2">
        <w:rPr>
          <w:rFonts w:eastAsia="Times New Roman" w:cs="Times New Roman"/>
          <w:color w:val="000000"/>
          <w:szCs w:val="28"/>
        </w:rPr>
        <w:t>ự</w:t>
      </w:r>
      <w:r w:rsidR="00A145A2">
        <w:rPr>
          <w:rFonts w:eastAsia="Times New Roman" w:cs="Times New Roman"/>
          <w:color w:val="000000"/>
          <w:szCs w:val="28"/>
        </w:rPr>
        <w:t>c hi</w:t>
      </w:r>
      <w:r w:rsidR="00A145A2" w:rsidRPr="00A145A2">
        <w:rPr>
          <w:rFonts w:eastAsia="Times New Roman" w:cs="Times New Roman"/>
          <w:color w:val="000000"/>
          <w:szCs w:val="28"/>
        </w:rPr>
        <w:t>ệ</w:t>
      </w:r>
      <w:r w:rsidR="00A145A2">
        <w:rPr>
          <w:rFonts w:eastAsia="Times New Roman" w:cs="Times New Roman"/>
          <w:color w:val="000000"/>
          <w:szCs w:val="28"/>
        </w:rPr>
        <w:t xml:space="preserve">n </w:t>
      </w:r>
      <w:r w:rsidR="00CF3533">
        <w:rPr>
          <w:rFonts w:eastAsia="Times New Roman" w:cs="Times New Roman"/>
          <w:color w:val="000000"/>
          <w:szCs w:val="28"/>
        </w:rPr>
        <w:t>Kế hoạch</w:t>
      </w:r>
      <w:r w:rsidR="00A145A2">
        <w:rPr>
          <w:rFonts w:eastAsia="Times New Roman" w:cs="Times New Roman"/>
          <w:color w:val="000000"/>
          <w:szCs w:val="28"/>
        </w:rPr>
        <w:t xml:space="preserve"> s</w:t>
      </w:r>
      <w:r w:rsidR="00A145A2" w:rsidRPr="00A145A2">
        <w:rPr>
          <w:rFonts w:eastAsia="Times New Roman" w:cs="Times New Roman"/>
          <w:color w:val="000000"/>
          <w:szCs w:val="28"/>
        </w:rPr>
        <w:t>ố</w:t>
      </w:r>
      <w:r w:rsidR="00A145A2">
        <w:rPr>
          <w:rFonts w:eastAsia="Times New Roman" w:cs="Times New Roman"/>
          <w:color w:val="000000"/>
          <w:szCs w:val="28"/>
        </w:rPr>
        <w:t xml:space="preserve"> </w:t>
      </w:r>
      <w:r w:rsidR="00CF3533">
        <w:rPr>
          <w:rFonts w:eastAsia="Times New Roman" w:cs="Times New Roman"/>
          <w:color w:val="000000"/>
          <w:szCs w:val="28"/>
        </w:rPr>
        <w:t>76-KH</w:t>
      </w:r>
      <w:r w:rsidR="00A145A2">
        <w:rPr>
          <w:rFonts w:eastAsia="Times New Roman" w:cs="Times New Roman"/>
          <w:color w:val="000000"/>
          <w:szCs w:val="28"/>
        </w:rPr>
        <w:t>/HU, ng</w:t>
      </w:r>
      <w:r w:rsidR="00A145A2" w:rsidRPr="00A145A2">
        <w:rPr>
          <w:rFonts w:eastAsia="Times New Roman" w:cs="Times New Roman"/>
          <w:color w:val="000000"/>
          <w:szCs w:val="28"/>
        </w:rPr>
        <w:t>ày</w:t>
      </w:r>
      <w:r w:rsidR="00A145A2">
        <w:rPr>
          <w:rFonts w:eastAsia="Times New Roman" w:cs="Times New Roman"/>
          <w:color w:val="000000"/>
          <w:szCs w:val="28"/>
        </w:rPr>
        <w:t xml:space="preserve"> </w:t>
      </w:r>
      <w:r w:rsidR="00CF3533">
        <w:rPr>
          <w:rFonts w:eastAsia="Times New Roman" w:cs="Times New Roman"/>
          <w:color w:val="000000"/>
          <w:szCs w:val="28"/>
        </w:rPr>
        <w:t>28</w:t>
      </w:r>
      <w:r w:rsidR="00543C24">
        <w:rPr>
          <w:rFonts w:eastAsia="Times New Roman" w:cs="Times New Roman"/>
          <w:color w:val="000000"/>
          <w:szCs w:val="28"/>
        </w:rPr>
        <w:t>/02/202</w:t>
      </w:r>
      <w:r w:rsidR="00CF3533">
        <w:rPr>
          <w:rFonts w:eastAsia="Times New Roman" w:cs="Times New Roman"/>
          <w:color w:val="000000"/>
          <w:szCs w:val="28"/>
        </w:rPr>
        <w:t>3</w:t>
      </w:r>
      <w:r w:rsidR="00A145A2">
        <w:rPr>
          <w:rFonts w:eastAsia="Times New Roman" w:cs="Times New Roman"/>
          <w:color w:val="000000"/>
          <w:szCs w:val="28"/>
        </w:rPr>
        <w:t xml:space="preserve"> c</w:t>
      </w:r>
      <w:r w:rsidR="00A145A2" w:rsidRPr="00A145A2">
        <w:rPr>
          <w:rFonts w:eastAsia="Times New Roman" w:cs="Times New Roman"/>
          <w:color w:val="000000"/>
          <w:szCs w:val="28"/>
        </w:rPr>
        <w:t>ủ</w:t>
      </w:r>
      <w:r w:rsidR="00A145A2">
        <w:rPr>
          <w:rFonts w:eastAsia="Times New Roman" w:cs="Times New Roman"/>
          <w:color w:val="000000"/>
          <w:szCs w:val="28"/>
        </w:rPr>
        <w:t xml:space="preserve">a </w:t>
      </w:r>
      <w:r w:rsidR="00CF3533">
        <w:rPr>
          <w:rFonts w:eastAsia="Times New Roman" w:cs="Times New Roman"/>
          <w:color w:val="000000"/>
          <w:szCs w:val="28"/>
        </w:rPr>
        <w:t>Ban Thường</w:t>
      </w:r>
      <w:r w:rsidR="00A145A2">
        <w:rPr>
          <w:rFonts w:eastAsia="Times New Roman" w:cs="Times New Roman"/>
          <w:color w:val="000000"/>
          <w:szCs w:val="28"/>
        </w:rPr>
        <w:t xml:space="preserve"> Huy</w:t>
      </w:r>
      <w:r w:rsidR="00A145A2" w:rsidRPr="00A145A2">
        <w:rPr>
          <w:rFonts w:eastAsia="Times New Roman" w:cs="Times New Roman"/>
          <w:color w:val="000000"/>
          <w:szCs w:val="28"/>
        </w:rPr>
        <w:t>ệ</w:t>
      </w:r>
      <w:r w:rsidR="00A145A2">
        <w:rPr>
          <w:rFonts w:eastAsia="Times New Roman" w:cs="Times New Roman"/>
          <w:color w:val="000000"/>
          <w:szCs w:val="28"/>
        </w:rPr>
        <w:t xml:space="preserve">n </w:t>
      </w:r>
      <w:r w:rsidR="00A145A2" w:rsidRPr="00A145A2">
        <w:rPr>
          <w:rFonts w:eastAsia="Times New Roman" w:cs="Times New Roman"/>
          <w:color w:val="000000"/>
          <w:szCs w:val="28"/>
        </w:rPr>
        <w:t>ủy</w:t>
      </w:r>
      <w:r w:rsidR="00A145A2">
        <w:rPr>
          <w:rFonts w:eastAsia="Times New Roman" w:cs="Times New Roman"/>
          <w:color w:val="000000"/>
          <w:szCs w:val="28"/>
        </w:rPr>
        <w:t xml:space="preserve"> v</w:t>
      </w:r>
      <w:r w:rsidR="00A145A2" w:rsidRPr="00A145A2">
        <w:rPr>
          <w:rFonts w:eastAsia="Times New Roman" w:cs="Times New Roman"/>
          <w:color w:val="000000"/>
          <w:szCs w:val="28"/>
        </w:rPr>
        <w:t>ề</w:t>
      </w:r>
      <w:r w:rsidR="00A145A2">
        <w:rPr>
          <w:rFonts w:eastAsia="Times New Roman" w:cs="Times New Roman"/>
          <w:color w:val="000000"/>
          <w:szCs w:val="28"/>
        </w:rPr>
        <w:t xml:space="preserve"> </w:t>
      </w:r>
      <w:r w:rsidR="00543C24">
        <w:rPr>
          <w:rFonts w:eastAsia="Times New Roman" w:cs="Times New Roman"/>
          <w:color w:val="000000"/>
          <w:szCs w:val="28"/>
        </w:rPr>
        <w:t xml:space="preserve">việc </w:t>
      </w:r>
      <w:r w:rsidR="00CF3533">
        <w:rPr>
          <w:rFonts w:eastAsia="Times New Roman" w:cs="Times New Roman"/>
          <w:color w:val="000000"/>
          <w:szCs w:val="28"/>
        </w:rPr>
        <w:t>giáo dục liêm chính, xây dựng văn hóa tiết kiệm, không tham nhũng; xây dựng chuẩn mực đạo đức cách mạng trong cán bộ, đảng viên.</w:t>
      </w:r>
    </w:p>
    <w:p w:rsidR="00EE0DE1" w:rsidRDefault="008928B0" w:rsidP="002E2A33">
      <w:pPr>
        <w:spacing w:before="120" w:after="120" w:line="240" w:lineRule="auto"/>
        <w:ind w:firstLine="709"/>
        <w:textAlignment w:val="baseline"/>
        <w:rPr>
          <w:rFonts w:eastAsia="Times New Roman" w:cs="Times New Roman"/>
          <w:color w:val="000000"/>
          <w:szCs w:val="28"/>
        </w:rPr>
      </w:pPr>
      <w:r>
        <w:rPr>
          <w:rFonts w:eastAsia="Times New Roman" w:cs="Times New Roman"/>
          <w:color w:val="000000"/>
          <w:szCs w:val="28"/>
        </w:rPr>
        <w:t>Đảng ủy xã Hòa Bình xây dựng</w:t>
      </w:r>
      <w:r w:rsidR="000959DC" w:rsidRPr="000959DC">
        <w:rPr>
          <w:rFonts w:eastAsia="Times New Roman" w:cs="Times New Roman"/>
          <w:color w:val="000000"/>
          <w:szCs w:val="28"/>
        </w:rPr>
        <w:t xml:space="preserve"> Kế hoạch tổ chức </w:t>
      </w:r>
      <w:r w:rsidR="00244992">
        <w:rPr>
          <w:rFonts w:eastAsia="Times New Roman" w:cs="Times New Roman"/>
          <w:color w:val="000000"/>
          <w:szCs w:val="28"/>
        </w:rPr>
        <w:t>th</w:t>
      </w:r>
      <w:r w:rsidR="00244992" w:rsidRPr="00244992">
        <w:rPr>
          <w:rFonts w:eastAsia="Times New Roman" w:cs="Times New Roman"/>
          <w:color w:val="000000"/>
          <w:szCs w:val="28"/>
        </w:rPr>
        <w:t>ự</w:t>
      </w:r>
      <w:r w:rsidR="00244992">
        <w:rPr>
          <w:rFonts w:eastAsia="Times New Roman" w:cs="Times New Roman"/>
          <w:color w:val="000000"/>
          <w:szCs w:val="28"/>
        </w:rPr>
        <w:t>c hi</w:t>
      </w:r>
      <w:r w:rsidR="00244992" w:rsidRPr="00244992">
        <w:rPr>
          <w:rFonts w:eastAsia="Times New Roman" w:cs="Times New Roman"/>
          <w:color w:val="000000"/>
          <w:szCs w:val="28"/>
        </w:rPr>
        <w:t>ệ</w:t>
      </w:r>
      <w:r w:rsidR="00244992">
        <w:rPr>
          <w:rFonts w:eastAsia="Times New Roman" w:cs="Times New Roman"/>
          <w:color w:val="000000"/>
          <w:szCs w:val="28"/>
        </w:rPr>
        <w:t>n</w:t>
      </w:r>
      <w:r w:rsidR="000959DC" w:rsidRPr="000959DC">
        <w:rPr>
          <w:rFonts w:eastAsia="Times New Roman" w:cs="Times New Roman"/>
          <w:color w:val="000000"/>
          <w:szCs w:val="28"/>
        </w:rPr>
        <w:t xml:space="preserve"> như sau:</w:t>
      </w:r>
    </w:p>
    <w:p w:rsidR="002E2A33" w:rsidRDefault="002E2A33" w:rsidP="002E2A33">
      <w:pPr>
        <w:pStyle w:val="NormalWeb"/>
        <w:shd w:val="clear" w:color="auto" w:fill="FFFFFF"/>
        <w:spacing w:before="120" w:beforeAutospacing="0" w:after="0" w:afterAutospacing="0"/>
        <w:ind w:firstLine="720"/>
        <w:jc w:val="both"/>
        <w:rPr>
          <w:rStyle w:val="Strong"/>
          <w:bCs w:val="0"/>
          <w:color w:val="000000"/>
          <w:sz w:val="28"/>
          <w:szCs w:val="28"/>
        </w:rPr>
      </w:pPr>
      <w:r w:rsidRPr="00922463">
        <w:rPr>
          <w:rStyle w:val="Strong"/>
          <w:color w:val="000000"/>
          <w:sz w:val="28"/>
          <w:szCs w:val="28"/>
        </w:rPr>
        <w:t xml:space="preserve">I. </w:t>
      </w:r>
      <w:r>
        <w:rPr>
          <w:rStyle w:val="Strong"/>
          <w:color w:val="000000"/>
          <w:sz w:val="28"/>
          <w:szCs w:val="28"/>
        </w:rPr>
        <w:t>MỤC ĐÍCH, YÊU CẦU</w:t>
      </w:r>
    </w:p>
    <w:p w:rsidR="00C000FC" w:rsidRDefault="00DC4F92" w:rsidP="00DC4F92">
      <w:pPr>
        <w:pStyle w:val="Bodytext40"/>
        <w:shd w:val="clear" w:color="auto" w:fill="auto"/>
        <w:spacing w:before="120" w:after="120" w:line="240" w:lineRule="auto"/>
        <w:ind w:firstLine="709"/>
        <w:jc w:val="both"/>
        <w:rPr>
          <w:b w:val="0"/>
        </w:rPr>
      </w:pPr>
      <w:r>
        <w:rPr>
          <w:b w:val="0"/>
        </w:rPr>
        <w:t>- Tổ chức triển khai và thực hiện nghiêm túc các chủ trương, Nghị quyết, Kết luận của Ban Chỉ đạo Trung ương về phòng, chống tham nhũng, tiêu cực; Kế hoạch, Chương trình hành động của Ban chỉ đạo phòng, chống tham nhũng, tiêu cực của Tỉnh.</w:t>
      </w:r>
    </w:p>
    <w:p w:rsidR="00DC4F92" w:rsidRDefault="00DC4F92" w:rsidP="00DC4F92">
      <w:pPr>
        <w:pStyle w:val="Bodytext40"/>
        <w:shd w:val="clear" w:color="auto" w:fill="auto"/>
        <w:spacing w:before="120" w:after="120" w:line="240" w:lineRule="auto"/>
        <w:ind w:firstLine="709"/>
        <w:jc w:val="both"/>
        <w:rPr>
          <w:b w:val="0"/>
        </w:rPr>
      </w:pPr>
      <w:r>
        <w:rPr>
          <w:b w:val="0"/>
        </w:rPr>
        <w:t xml:space="preserve">- Nâng cao nhận thức, trách nhiệm, quyết tâm chính trị, tinh thần tự giác, gương mẫu của cấp ủy, tổ chức đảng, cơ quan, đơn vị, cán bộ, đảng viên, công chức, viên chức, đoàn viên, hội viên trong việc giáo dục và thực hiện liêm chính, xây dựng văn hóa tiết kiệm, không tham nhũng trong đội ngũ cán bộ, đảng viên; xây dựng chuẩn mực đạo đức cách mạng để giúp cho cán bộ, đảng viên phấn đấu, tu dưỡng, rèn luyện. </w:t>
      </w:r>
    </w:p>
    <w:p w:rsidR="00A05A3C" w:rsidRDefault="00A05A3C" w:rsidP="00DC4F92">
      <w:pPr>
        <w:pStyle w:val="Bodytext40"/>
        <w:shd w:val="clear" w:color="auto" w:fill="auto"/>
        <w:spacing w:before="120" w:after="120" w:line="240" w:lineRule="auto"/>
        <w:ind w:firstLine="709"/>
        <w:jc w:val="both"/>
        <w:rPr>
          <w:b w:val="0"/>
        </w:rPr>
      </w:pPr>
      <w:r>
        <w:rPr>
          <w:b w:val="0"/>
        </w:rPr>
        <w:t>- Khuyến khích cán bộ, đảng viên và Nhân dân tích cực tham gia phát hiện, phản ánh với các cơ quan chức năng các hành vi tham nhũng, tiêu cực, lãng phí, vi phạm chuẩn mực đạo đức cách mạng để kịp thời chấn chỉnh, xử lý.</w:t>
      </w:r>
    </w:p>
    <w:p w:rsidR="00C038F9" w:rsidRDefault="00C038F9" w:rsidP="00DC4F92">
      <w:pPr>
        <w:pStyle w:val="Bodytext40"/>
        <w:shd w:val="clear" w:color="auto" w:fill="auto"/>
        <w:spacing w:before="120" w:after="120" w:line="240" w:lineRule="auto"/>
        <w:ind w:firstLine="709"/>
        <w:jc w:val="both"/>
        <w:rPr>
          <w:b w:val="0"/>
        </w:rPr>
      </w:pPr>
      <w:r>
        <w:rPr>
          <w:b w:val="0"/>
        </w:rPr>
        <w:t>- Tiếp tục đẩy mạnh công tác tuyên truyền, quán triệt nâng cao nhận thức cán bộ, đảng viên và Nhân dân về giáo dục liêm chính, xây dựng văn hóa tiết kiệm, về công tác phòng, chống tham nhũng, tiêu cực, nhất là sự gương mẫu, quyết liệt của người đứng đầu cấp ủy, chính quyền, cơ quan, đơn vị. Phát huy hơn nữa vai trò của Mặt trận Tổ quốc, các tổ chức chính trị xã hội trong đấu tranh phòng, chống tham nhũng, tiêu cực, lãng phí.</w:t>
      </w:r>
    </w:p>
    <w:p w:rsidR="00C038F9" w:rsidRPr="00251213" w:rsidRDefault="00C038F9" w:rsidP="00DC4F92">
      <w:pPr>
        <w:pStyle w:val="Bodytext40"/>
        <w:shd w:val="clear" w:color="auto" w:fill="auto"/>
        <w:spacing w:before="120" w:after="120" w:line="240" w:lineRule="auto"/>
        <w:ind w:firstLine="709"/>
        <w:jc w:val="both"/>
        <w:rPr>
          <w:b w:val="0"/>
        </w:rPr>
      </w:pPr>
      <w:r>
        <w:rPr>
          <w:b w:val="0"/>
        </w:rPr>
        <w:t>- Nâng cao hiệu quả giáo dục liêm chính, xây dựng văn hóa tiết kiệm, không tham nhũng, tiêu cực và xây dựng chuẩn mực đạo đức cách mạng của cán bộ, đảng viên gắn với đẩy mạnh học tập và làm theo tư tưởng, đạo đức, phong cách Hồ Chí Minh và tấm gương đạo đức của Chủ tịch Tôn Đức Thắng.</w:t>
      </w:r>
    </w:p>
    <w:p w:rsidR="002E2A33" w:rsidRPr="00922463" w:rsidRDefault="002E2A33" w:rsidP="002E2A33">
      <w:pPr>
        <w:pStyle w:val="NormalWeb"/>
        <w:shd w:val="clear" w:color="auto" w:fill="FFFFFF"/>
        <w:spacing w:before="120" w:beforeAutospacing="0" w:after="120" w:afterAutospacing="0"/>
        <w:ind w:firstLine="720"/>
        <w:jc w:val="both"/>
        <w:rPr>
          <w:color w:val="000000"/>
          <w:sz w:val="28"/>
          <w:szCs w:val="28"/>
        </w:rPr>
      </w:pPr>
      <w:r w:rsidRPr="00922463">
        <w:rPr>
          <w:rStyle w:val="Strong"/>
          <w:color w:val="000000"/>
          <w:sz w:val="28"/>
          <w:szCs w:val="28"/>
        </w:rPr>
        <w:t xml:space="preserve">II. </w:t>
      </w:r>
      <w:r w:rsidR="00424910">
        <w:rPr>
          <w:rStyle w:val="Strong"/>
          <w:color w:val="000000"/>
          <w:sz w:val="28"/>
          <w:szCs w:val="28"/>
        </w:rPr>
        <w:t>NHIỆM VỤ TRONG TÂM</w:t>
      </w:r>
    </w:p>
    <w:p w:rsidR="00C000FC" w:rsidRPr="009C1343" w:rsidRDefault="00424910" w:rsidP="00424910">
      <w:pPr>
        <w:pStyle w:val="Bodytext40"/>
        <w:shd w:val="clear" w:color="auto" w:fill="auto"/>
        <w:spacing w:before="120" w:after="120" w:line="240" w:lineRule="auto"/>
        <w:ind w:firstLine="709"/>
        <w:jc w:val="both"/>
      </w:pPr>
      <w:r w:rsidRPr="009C1343">
        <w:t xml:space="preserve">1. Thường xuyên tuyên truyền, phổ biến, quán triệt các chủ trương, </w:t>
      </w:r>
      <w:r w:rsidRPr="009C1343">
        <w:lastRenderedPageBreak/>
        <w:t>nghị quyết, quy định của Đảng, Nhà nước liên quan đến giáo dục liêm chính, thực hành tiết kiệm, phòng, chống tham nhũng và xây dựng chuẩn mực đạo đức cán bộ, đảng viên.</w:t>
      </w:r>
    </w:p>
    <w:p w:rsidR="00846FE5" w:rsidRDefault="00424910" w:rsidP="00C87FA6">
      <w:pPr>
        <w:pStyle w:val="Bodytext40"/>
        <w:shd w:val="clear" w:color="auto" w:fill="auto"/>
        <w:spacing w:before="120" w:after="120" w:line="240" w:lineRule="auto"/>
        <w:ind w:firstLine="709"/>
        <w:jc w:val="both"/>
        <w:rPr>
          <w:b w:val="0"/>
        </w:rPr>
      </w:pPr>
      <w:r>
        <w:rPr>
          <w:b w:val="0"/>
        </w:rPr>
        <w:t>Cấp ủy, người đứng đầu</w:t>
      </w:r>
      <w:r w:rsidR="00657C60">
        <w:rPr>
          <w:b w:val="0"/>
        </w:rPr>
        <w:t xml:space="preserve"> các ngành, đoàn thể tiếp tục tổ chức tuyên truyền, phổ biến, quán triệt các chỉ thị, nghị quyết, kết luận của Trung ương, Tỉnh ủy, Ủy ban nhân dân tỉnh về giáo dục liêm chính, xây dựng văn hóa tiết kiệm, phòng, chống tham nhũng, tiêu cực và xây dựng chuẩn mực đạo đức cách mạng trong cán bộ, đảng viên. Tiếp tục quán triệt sâu sắc Nghị quyết Hội nghị Trung ương 4 (khóa XI, XII), 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w:t>
      </w:r>
      <w:r w:rsidR="00846FE5">
        <w:rPr>
          <w:b w:val="0"/>
        </w:rPr>
        <w:t>t</w:t>
      </w:r>
      <w:r w:rsidR="00657C60">
        <w:rPr>
          <w:b w:val="0"/>
        </w:rPr>
        <w:t>ự diễn biến</w:t>
      </w:r>
      <w:r w:rsidR="00846FE5">
        <w:rPr>
          <w:b w:val="0"/>
        </w:rPr>
        <w:t>”</w:t>
      </w:r>
      <w:r w:rsidR="00657C60">
        <w:rPr>
          <w:b w:val="0"/>
        </w:rPr>
        <w:t xml:space="preserve">, </w:t>
      </w:r>
      <w:r w:rsidR="00846FE5">
        <w:rPr>
          <w:b w:val="0"/>
        </w:rPr>
        <w:t>“</w:t>
      </w:r>
      <w:r w:rsidR="00657C60">
        <w:rPr>
          <w:b w:val="0"/>
        </w:rPr>
        <w:t xml:space="preserve">tự </w:t>
      </w:r>
      <w:r w:rsidR="00846FE5">
        <w:rPr>
          <w:b w:val="0"/>
        </w:rPr>
        <w:t>chuyển hóa”; Quy định số 37-QĐ/TW, ngày 25/10/2021 của Ban Chấp hành Trung ương Đảng khóa XIII về những điều đảng viên không được làm; Kết luận số 01-KL/TW, ngày 18/5/2021 của Bộ Chính trị về tiếp tục thực hiện</w:t>
      </w:r>
      <w:r w:rsidR="00C87FA6">
        <w:rPr>
          <w:b w:val="0"/>
        </w:rPr>
        <w:t xml:space="preserve"> Chỉ thị số 05-CT/TW, ngày 15/5/2016 của Bộ Chính trị khóa XII “về đẩy mạnh học tập và làm theo tư tưởng, đạo đức, phong cách Hồ Chí Minh” và các văn bản của Trung ương, tỉnh, huyện liên quan về nêu gương, thực hành tiết kiệm phòng, chống tham nhũng, tiêu cực.</w:t>
      </w:r>
    </w:p>
    <w:p w:rsidR="000A1BF3" w:rsidRDefault="000A1BF3" w:rsidP="00C87FA6">
      <w:pPr>
        <w:pStyle w:val="Bodytext40"/>
        <w:shd w:val="clear" w:color="auto" w:fill="auto"/>
        <w:spacing w:before="120" w:after="120" w:line="240" w:lineRule="auto"/>
        <w:ind w:firstLine="709"/>
        <w:jc w:val="both"/>
        <w:rPr>
          <w:b w:val="0"/>
        </w:rPr>
      </w:pPr>
      <w:r w:rsidRPr="007E3F47">
        <w:t>2.</w:t>
      </w:r>
      <w:r>
        <w:rPr>
          <w:b w:val="0"/>
        </w:rPr>
        <w:t xml:space="preserve"> </w:t>
      </w:r>
      <w:r w:rsidRPr="009C1343">
        <w:t>Tăng cường giáo dục liêm chính trong cán bộ, đảng viên</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lang w:val="en-GB"/>
        </w:rPr>
      </w:pPr>
      <w:r w:rsidRPr="00B24DF0">
        <w:rPr>
          <w:rStyle w:val="Emphasis"/>
          <w:i w:val="0"/>
          <w:spacing w:val="4"/>
          <w:w w:val="105"/>
        </w:rPr>
        <w:t>- </w:t>
      </w:r>
      <w:r w:rsidR="00B24DF0" w:rsidRPr="00C445E3">
        <w:rPr>
          <w:spacing w:val="4"/>
          <w:w w:val="105"/>
          <w:sz w:val="28"/>
          <w:szCs w:val="28"/>
        </w:rPr>
        <w:t xml:space="preserve">Cấp </w:t>
      </w:r>
      <w:r w:rsidRPr="00C445E3">
        <w:rPr>
          <w:spacing w:val="4"/>
          <w:w w:val="105"/>
          <w:sz w:val="28"/>
          <w:szCs w:val="28"/>
        </w:rPr>
        <w:t xml:space="preserve">ủy, tổ chức đảng coi trọng giáo dục ý thức thực hành liêm chính trong cán bộ, đảng viên, nhất là cán bộ lãnh đạo, quản lý. Có cơ chế kiểm soát, xử lý những người “bất liêm” cả về lời nói và hành động để răn đe, nhắc nhở cán bộ, đảng viên ý thức tự giác tu dưỡng, rèn luyện đạo đức “cần, kiệm, liêm, chính, chí công vô tư”, tạo môi trường xã hội lành mạnh để cán bộ, đảng viên “không muốn, không dám, không thể tham nhũng, tiêu cực” và người dân, doanh nghiệp “không chịu, không dám, không thể” hối lộ hay chi “lót tay”, “bồi dưỡng”. </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bdr w:val="none" w:sz="0" w:space="0" w:color="auto" w:frame="1"/>
          <w:shd w:val="clear" w:color="auto" w:fill="FFFFFF"/>
        </w:rPr>
      </w:pPr>
      <w:r w:rsidRPr="00C445E3">
        <w:rPr>
          <w:spacing w:val="4"/>
          <w:w w:val="105"/>
          <w:sz w:val="28"/>
          <w:szCs w:val="28"/>
          <w:bdr w:val="none" w:sz="0" w:space="0" w:color="auto" w:frame="1"/>
          <w:shd w:val="clear" w:color="auto" w:fill="FFFFFF"/>
        </w:rPr>
        <w:t>- Đẩy mạnh thực hiện Nghị quyết Trung ương 4 khóa XII gắn với học tập và làm theo tư tưởng, đạo đức, phong cách Hồ Chí Minh, thực hiện các Quy định về những điều đảng viên không được làm, về trách nhiệm nêu gương.</w:t>
      </w:r>
    </w:p>
    <w:p w:rsidR="0091187C" w:rsidRPr="00C445E3" w:rsidRDefault="0091187C" w:rsidP="0091187C">
      <w:pPr>
        <w:pStyle w:val="NormalWeb"/>
        <w:shd w:val="clear" w:color="auto" w:fill="FFFFFF"/>
        <w:spacing w:before="120" w:beforeAutospacing="0" w:after="0" w:afterAutospacing="0" w:line="360" w:lineRule="exact"/>
        <w:ind w:firstLine="720"/>
        <w:jc w:val="both"/>
        <w:rPr>
          <w:rStyle w:val="Emphasis"/>
          <w:spacing w:val="4"/>
          <w:w w:val="105"/>
        </w:rPr>
      </w:pPr>
      <w:r w:rsidRPr="00C445E3">
        <w:rPr>
          <w:spacing w:val="4"/>
          <w:w w:val="105"/>
          <w:sz w:val="28"/>
          <w:szCs w:val="28"/>
          <w:shd w:val="clear" w:color="auto" w:fill="FFFFFF"/>
        </w:rPr>
        <w:t xml:space="preserve">- Đổi mới công tác </w:t>
      </w:r>
      <w:r w:rsidR="00D76AB3">
        <w:rPr>
          <w:spacing w:val="4"/>
          <w:w w:val="105"/>
          <w:sz w:val="28"/>
          <w:szCs w:val="28"/>
          <w:shd w:val="clear" w:color="auto" w:fill="FFFFFF"/>
        </w:rPr>
        <w:t>tuyên truyền</w:t>
      </w:r>
      <w:r w:rsidRPr="00C445E3">
        <w:rPr>
          <w:spacing w:val="4"/>
          <w:w w:val="105"/>
          <w:sz w:val="28"/>
          <w:szCs w:val="28"/>
          <w:shd w:val="clear" w:color="auto" w:fill="FFFFFF"/>
        </w:rPr>
        <w:t xml:space="preserve"> về xây dựng Đảng</w:t>
      </w:r>
      <w:r>
        <w:rPr>
          <w:spacing w:val="4"/>
          <w:w w:val="105"/>
          <w:sz w:val="28"/>
          <w:szCs w:val="28"/>
          <w:shd w:val="clear" w:color="auto" w:fill="FFFFFF"/>
        </w:rPr>
        <w:t>; đẩy mạnh</w:t>
      </w:r>
      <w:r w:rsidRPr="00C445E3">
        <w:rPr>
          <w:spacing w:val="4"/>
          <w:w w:val="105"/>
          <w:sz w:val="28"/>
          <w:szCs w:val="28"/>
          <w:shd w:val="clear" w:color="auto" w:fill="FFFFFF"/>
        </w:rPr>
        <w:t xml:space="preserve"> học tập và làm theo tư tưởng, đạo đức, phong cách Hồ Chí Minh, phát huy vai trò của các cơ quan truyền thông để đảm bảo sức mạnh của công luận và Nhân dân, nhất là trong tuyên truyền các tấm gương người tốt, việc tốt, lấy cái tích cực chống cái tiêu cực, lấy cái đẹp dẹp cái xấu để nhân rộng những gương điển hình trong cộng đồng. Đồng thời, tăng cường công tác giám sát, kiểm tra của cả hệ thống chính trị đối với đội ngũ cán bộ trên tinh thần quán triệt nguyên tắc kỷ luật là tối thượng, pháp luật là thượng tôn; kịp thời phát hiện và đưa ra khỏi Đảng những trường hợp không còn liêm chính để làm </w:t>
      </w:r>
      <w:r w:rsidRPr="00C445E3">
        <w:rPr>
          <w:spacing w:val="4"/>
          <w:w w:val="105"/>
          <w:sz w:val="28"/>
          <w:szCs w:val="28"/>
          <w:shd w:val="clear" w:color="auto" w:fill="FFFFFF"/>
        </w:rPr>
        <w:lastRenderedPageBreak/>
        <w:t>trong sạch bộ máy, để Đảng ngày càng trong sạch, vững mạnh, góp phần củng cố niềm tin, sự ủng hộ của Nhân dân đối với Đảng.</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ml:space="preserve">- Tiếp tục lãnh đạo, chỉ đạo thực hiện tốt việc </w:t>
      </w:r>
      <w:r w:rsidRPr="00C445E3">
        <w:rPr>
          <w:rStyle w:val="Emphasis"/>
          <w:spacing w:val="4"/>
          <w:w w:val="105"/>
          <w:sz w:val="28"/>
          <w:szCs w:val="28"/>
        </w:rPr>
        <w:t>học tập và làm theo tư tưởng, đạo đức, phong cách Hồ Chí Minh; coi trọng học tập, làm</w:t>
      </w:r>
      <w:r w:rsidRPr="00C445E3">
        <w:rPr>
          <w:spacing w:val="4"/>
          <w:w w:val="105"/>
          <w:sz w:val="28"/>
          <w:szCs w:val="28"/>
        </w:rPr>
        <w:t> theo, nêu gương với những nội dung, </w:t>
      </w:r>
      <w:r w:rsidRPr="00C445E3">
        <w:rPr>
          <w:rStyle w:val="Emphasis"/>
          <w:spacing w:val="4"/>
          <w:w w:val="105"/>
          <w:sz w:val="28"/>
          <w:szCs w:val="28"/>
        </w:rPr>
        <w:t>việc làm </w:t>
      </w:r>
      <w:r w:rsidRPr="00C445E3">
        <w:rPr>
          <w:spacing w:val="4"/>
          <w:w w:val="105"/>
          <w:sz w:val="28"/>
          <w:szCs w:val="28"/>
        </w:rPr>
        <w:t xml:space="preserve">cụ thể, thiết thực cho từng giai đoạn, gắn liền với tăng cường kiểm tra, giám sát, đánh giá kết quả thực hiện phù hợp với nhóm đối tượng cụ thể. </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ml:space="preserve">- Duy trì nền nếp và nâng cao chất lượng sinh hoạt lệ của cấp ủy và chi bộ. Mỗi kỳ sinh hoạt chi bộ, cấp ủy cần lựa chọn đưa ra một chủ đề hay một câu chuyện, một tấm gương “Liêm chính” của Chủ tịch Hồ Chí Minh và Chủ tịch Tôn Đức Thắng, qua đó giáo dục, nhắc nhở cán bộ, đảng viên học tập, noi theo. </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Cán bộ, đảng viên phải tự khép mình trong khuôn khổ tổ chức, tự giác rèn luyện, tu dưỡng đức tính liêm chính theo tư tưởng, đạo đức, phong cách Hồ Chí Minh và tấm gương đạo đức trong sáng, mẫu mực của Chủ tịch Tôn Đức Thắng. Xây dựng lối sống trong sáng, liêm chính, gương mẫu, đấu tranh quyết liệt với tình trạng suy thoái về tư tưởng chính trị, đạo đức, lối sống, biểu hiện “tự diễn biến”, “tự chuyển hóa” trong nội bộ Đảng. Thường xuyên tự phê bình và phê bình trên tinh thần “tự soi, tự sửa” để hoàn thiện bản thân.</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Xây dựng môi trường văn hóa trong các tổ chức, cơ quan Đảng, Nhà nước để khơi dậy khát vọng chân, thiện, mỹ của mỗi cán bộ, đảng viên. Cán bộ giữ chức vụ càng cao thì càng phải gương mẫu nêu gương cho cấp dưới</w:t>
      </w:r>
      <w:r w:rsidRPr="00C445E3">
        <w:rPr>
          <w:spacing w:val="4"/>
          <w:w w:val="105"/>
          <w:sz w:val="28"/>
          <w:szCs w:val="28"/>
          <w:lang w:val="vi-VN"/>
        </w:rPr>
        <w:t xml:space="preserve"> noi theo</w:t>
      </w:r>
      <w:r w:rsidRPr="00C445E3">
        <w:rPr>
          <w:spacing w:val="4"/>
          <w:w w:val="105"/>
          <w:sz w:val="28"/>
          <w:szCs w:val="28"/>
        </w:rPr>
        <w:t xml:space="preserve">. </w:t>
      </w:r>
    </w:p>
    <w:p w:rsidR="0091187C" w:rsidRPr="00C445E3" w:rsidRDefault="0091187C" w:rsidP="0091187C">
      <w:pPr>
        <w:spacing w:before="120" w:line="360" w:lineRule="exact"/>
        <w:ind w:firstLine="720"/>
        <w:rPr>
          <w:b/>
          <w:spacing w:val="4"/>
          <w:w w:val="105"/>
        </w:rPr>
      </w:pPr>
      <w:r w:rsidRPr="00C445E3">
        <w:rPr>
          <w:b/>
          <w:spacing w:val="4"/>
          <w:w w:val="105"/>
          <w:lang w:val="de-DE"/>
        </w:rPr>
        <w:t>3. X</w:t>
      </w:r>
      <w:r w:rsidRPr="00C445E3">
        <w:rPr>
          <w:b/>
          <w:spacing w:val="4"/>
          <w:w w:val="105"/>
        </w:rPr>
        <w:t>ây dựng văn hóa tiết kiệm, không lãng phí, tham nhũng, tiêu cực trong đội ngũ cán bộ, đảng viên và Nhân dân</w:t>
      </w:r>
    </w:p>
    <w:p w:rsidR="0091187C" w:rsidRPr="00C445E3" w:rsidRDefault="0091187C" w:rsidP="0091187C">
      <w:pPr>
        <w:shd w:val="clear" w:color="auto" w:fill="FFFFFF"/>
        <w:spacing w:before="120" w:line="360" w:lineRule="exact"/>
        <w:ind w:firstLine="720"/>
        <w:outlineLvl w:val="1"/>
        <w:rPr>
          <w:spacing w:val="4"/>
          <w:w w:val="105"/>
          <w:shd w:val="clear" w:color="auto" w:fill="FFFFFF"/>
        </w:rPr>
      </w:pPr>
      <w:r w:rsidRPr="00C445E3">
        <w:rPr>
          <w:spacing w:val="4"/>
          <w:w w:val="105"/>
          <w:shd w:val="clear" w:color="auto" w:fill="FFFFFF"/>
        </w:rPr>
        <w:t>- Tiếp tục đẩy mạnh, nâng cao chất lượng, hiệu quả công tác tuyên truyền, giáo dục, nâng cao nhận thức, trách nhiệm, kiên trì xây dựng văn hóa tiết kiệm, </w:t>
      </w:r>
      <w:hyperlink r:id="rId8" w:history="1">
        <w:r w:rsidRPr="00D76AB3">
          <w:rPr>
            <w:rStyle w:val="Hyperlink"/>
            <w:color w:val="auto"/>
            <w:spacing w:val="4"/>
            <w:w w:val="105"/>
            <w:u w:val="none"/>
            <w:shd w:val="clear" w:color="auto" w:fill="FFFFFF"/>
          </w:rPr>
          <w:t>liêm chính</w:t>
        </w:r>
      </w:hyperlink>
      <w:r w:rsidRPr="00D76AB3">
        <w:rPr>
          <w:spacing w:val="4"/>
          <w:w w:val="105"/>
          <w:shd w:val="clear" w:color="auto" w:fill="FFFFFF"/>
        </w:rPr>
        <w:t xml:space="preserve">, </w:t>
      </w:r>
      <w:r w:rsidRPr="00C445E3">
        <w:rPr>
          <w:spacing w:val="4"/>
          <w:w w:val="105"/>
          <w:shd w:val="clear" w:color="auto" w:fill="FFFFFF"/>
        </w:rPr>
        <w:t>không tham nhũng, tiêu cực trong đội ngũ cán bộ, đảng viên, công chức, viên chức và Nhân dân. X</w:t>
      </w:r>
      <w:r w:rsidRPr="00C445E3">
        <w:rPr>
          <w:spacing w:val="4"/>
          <w:w w:val="105"/>
        </w:rPr>
        <w:t>ây dựng ý thức tự giác chấp hành, thực hiện nghiêm túc các quy định của Đảng và pháp luật của Nhà nước về phòng chống tham nhũng, tiêu cực, lãng phí. Đ</w:t>
      </w:r>
      <w:r w:rsidRPr="00C445E3">
        <w:rPr>
          <w:spacing w:val="4"/>
          <w:w w:val="105"/>
          <w:shd w:val="clear" w:color="auto" w:fill="FFFFFF"/>
        </w:rPr>
        <w:t xml:space="preserve">ề cao sự gương mẫu, quyết liệt, nói đi đôi với làm và làm đi đôi với nói của người đứng đầu và tập thể lãnh đạo </w:t>
      </w:r>
      <w:r w:rsidR="00BA6F51">
        <w:rPr>
          <w:spacing w:val="4"/>
          <w:w w:val="105"/>
          <w:shd w:val="clear" w:color="auto" w:fill="FFFFFF"/>
        </w:rPr>
        <w:t>của</w:t>
      </w:r>
      <w:r w:rsidRPr="00C445E3">
        <w:rPr>
          <w:spacing w:val="4"/>
          <w:w w:val="105"/>
          <w:shd w:val="clear" w:color="auto" w:fill="FFFFFF"/>
        </w:rPr>
        <w:t xml:space="preserve"> các ngành, cơ quan, đơn vị</w:t>
      </w:r>
      <w:r w:rsidR="00BA6F51">
        <w:rPr>
          <w:spacing w:val="4"/>
          <w:w w:val="105"/>
          <w:shd w:val="clear" w:color="auto" w:fill="FFFFFF"/>
        </w:rPr>
        <w:t xml:space="preserve"> </w:t>
      </w:r>
      <w:r w:rsidRPr="00C445E3">
        <w:rPr>
          <w:spacing w:val="4"/>
          <w:w w:val="105"/>
          <w:shd w:val="clear" w:color="auto" w:fill="FFFFFF"/>
        </w:rPr>
        <w:t>trong phòng, chống tham nhũng, tiêu cực, lãng phí.</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ml:space="preserve">- Công tác tuyên truyền phải khẳng định rõ quyết tâm chính trị của Đảng, Nhà nước về thực hành tiết kiệm; phòng, chống tham nhũng, tiêu </w:t>
      </w:r>
      <w:r w:rsidRPr="00C445E3">
        <w:rPr>
          <w:spacing w:val="4"/>
          <w:w w:val="105"/>
          <w:sz w:val="28"/>
          <w:szCs w:val="28"/>
        </w:rPr>
        <w:lastRenderedPageBreak/>
        <w:t>cực, lãng phí; làm cho mọi người thấy rõ việc chỉnh đốn Đảng, xử lý nghiêm khắc nhiều cán bộ, đảng viên sai phạm không làm “chậm lại” sự phát triển, mà ngược lại, càng làm trong sạch, tạo sức mạnh thật sự của bộ máy và đội ngũ cán bộ, củng cố và tăng cường niềm tin của Nhân dân, tạo động lực mới, khí thế mới để thực hiện thắng lợi mọi nhiệm vụ, tạo sự thống nhất cao về ý chí và hành động của cán bộ, đảng viên và Nhân dân.</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ml:space="preserve">- Tăng cường phối hợp, kịp thời cung cấp, công khai thông tin, định hướng tuyên truyền về phòng, chống tham nhũng, tiêu cực, nhất là chủ động thông tin về kết quả kiểm tra, thanh tra, xử lý cán bộ, đảng viên vi phạm; về khởi tố, điều tra, truy tố, xét xử các vụ án tham nhũng, kinh tế; về những vấn đề nhạy cảm, dư luận xã hội quan tâm trong xử lý tham nhũng, tiêu cực. </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rPr>
        <w:t xml:space="preserve">- Chú trọng thông tin tuyên truyền gương người tốt, việc tốt, khắc phục tình trạng thông tin một chiều, thông tin không chính xác, mang tính kích động, gây hoang mang hoặc quy kết về tội danh, mức án trước khi xét xử. Bảo vệ, khen thưởng, động viên những người tích cực, dũng cảm đấu tranh chống tham nhũng; đấu tranh với các luận điệu xuyên tạc của các thế lực thù địch, lợi dụng phòng, chống tham nhũng, tiêu cực để chống phá Đảng, Nhà nước; khắc </w:t>
      </w:r>
      <w:r>
        <w:rPr>
          <w:spacing w:val="4"/>
          <w:w w:val="105"/>
          <w:sz w:val="28"/>
          <w:szCs w:val="28"/>
        </w:rPr>
        <w:t xml:space="preserve">phục </w:t>
      </w:r>
      <w:r w:rsidRPr="00C445E3">
        <w:rPr>
          <w:spacing w:val="4"/>
          <w:w w:val="105"/>
          <w:sz w:val="28"/>
          <w:szCs w:val="28"/>
        </w:rPr>
        <w:t>việc đưa tin sai sự thật, vu cáo, bịa đặt gây hậu quả xấu.</w:t>
      </w:r>
    </w:p>
    <w:p w:rsidR="0091187C" w:rsidRPr="00C445E3" w:rsidRDefault="0091187C" w:rsidP="0091187C">
      <w:pPr>
        <w:spacing w:before="120" w:line="360" w:lineRule="exact"/>
        <w:ind w:firstLine="720"/>
        <w:rPr>
          <w:spacing w:val="4"/>
          <w:w w:val="105"/>
          <w:shd w:val="clear" w:color="auto" w:fill="FFFFFF"/>
        </w:rPr>
      </w:pPr>
      <w:r w:rsidRPr="00C445E3">
        <w:rPr>
          <w:spacing w:val="4"/>
          <w:w w:val="105"/>
          <w:shd w:val="clear" w:color="auto" w:fill="FFFFFF"/>
        </w:rPr>
        <w:t xml:space="preserve">- Cán bộ, đảng viên, trước hết là cán bộ lãnh đạo, quản lý phải chấp hành, thực hiện nghiêm các quy định của Đảng và pháp luật của Nhà nước về thực hành tiết kiệm, phòng, chống tham nhũng, tiêu cực; thực hiện tốt quy tắc ứng xử, đạo đức nghề nghiệp, trọng liêm sỉ, danh dự; phê phán, lên án, tích cực đấu tranh chống tham nhũng, tiêu cực. </w:t>
      </w:r>
    </w:p>
    <w:p w:rsidR="0091187C" w:rsidRPr="00C445E3" w:rsidRDefault="0091187C" w:rsidP="0091187C">
      <w:pPr>
        <w:spacing w:before="120" w:line="360" w:lineRule="exact"/>
        <w:ind w:firstLine="720"/>
        <w:rPr>
          <w:spacing w:val="4"/>
          <w:w w:val="105"/>
          <w:shd w:val="clear" w:color="auto" w:fill="FFFFFF"/>
        </w:rPr>
      </w:pPr>
      <w:r w:rsidRPr="00C445E3">
        <w:rPr>
          <w:spacing w:val="4"/>
          <w:w w:val="105"/>
          <w:shd w:val="clear" w:color="auto" w:fill="FFFFFF"/>
        </w:rPr>
        <w:t>- Nâng cao hiệu quả giáo dục chính trị, đạo đức, lối sống, xây dựng văn hóa Đảng; tiếp tục thực hiện quyết liệt, có hiệu quả việc học tập và làm theo tư tưởng, đạo đức, phong cách Hồ Chí Minh; đề cao hơn nữa việc nêu gương của cấp ủy, người đứng đầu cấp ủy, cơ quan chính quyền, đoàn thể ở mọi lúc, mọi nơi; tăng cường giáo dục lương tâm, danh dự, liêm sỉ trong Đảng, nhất là đối với các đảng viên có chức vụ để họ thấm nhuần lời dạy của Hồ Chí Minh: “phải biết rằng tham lam là một điều rất đáng xấu hổ”; tham ô, tham nhũng là một tội ác với dân, với nước. Từ đó góp phần phòng, chống, ngăn chặn, đẩy lùi tình trạng suy thoái về tư tưởng chính trị, đạo đức, lối sống, “tự diễn biến”, “tự chuyển hóa” trong nội bộ, nguồn gốc đẻ ra tham nhũng, tiêu cực.</w:t>
      </w:r>
    </w:p>
    <w:p w:rsidR="0091187C" w:rsidRPr="00C445E3" w:rsidRDefault="00BA6F51" w:rsidP="0091187C">
      <w:pPr>
        <w:spacing w:before="120" w:line="360" w:lineRule="exact"/>
        <w:ind w:firstLine="720"/>
        <w:rPr>
          <w:spacing w:val="4"/>
          <w:w w:val="105"/>
          <w:shd w:val="clear" w:color="auto" w:fill="FFFFFF"/>
        </w:rPr>
      </w:pPr>
      <w:r>
        <w:rPr>
          <w:spacing w:val="4"/>
          <w:w w:val="105"/>
          <w:shd w:val="clear" w:color="auto" w:fill="FFFFFF"/>
        </w:rPr>
        <w:t>- C</w:t>
      </w:r>
      <w:r w:rsidR="0091187C" w:rsidRPr="00C445E3">
        <w:rPr>
          <w:spacing w:val="4"/>
          <w:w w:val="105"/>
          <w:shd w:val="clear" w:color="auto" w:fill="FFFFFF"/>
        </w:rPr>
        <w:t xml:space="preserve">ấp ủy đảng lãnh đạo chặt chẽ, toàn diện công tác đấu tranh phòng, chống tham nhũng, lãng phí, tiêu cực. Phải xác định công tác phòng, chống </w:t>
      </w:r>
      <w:r w:rsidR="0091187C" w:rsidRPr="00C445E3">
        <w:rPr>
          <w:spacing w:val="4"/>
          <w:w w:val="105"/>
          <w:shd w:val="clear" w:color="auto" w:fill="FFFFFF"/>
        </w:rPr>
        <w:lastRenderedPageBreak/>
        <w:t>lãng phí, tham nhũng và tiêu cực là một trong những nhiệm vụ trọng tâm trong công tác xây dựng, chỉnh đốn Đảng và hệ thống chính trị trong sạch, vững mạnh, củng cố khối đại đoàn kết toàn dân tộc và là cuộc chiến lâu dài nhiều gian nan, thử thách, phải có quyết tâm cao, nỗ lực lớn với tinh thần kiên quyết, kiên trì, liên tục.</w:t>
      </w:r>
    </w:p>
    <w:p w:rsidR="0091187C" w:rsidRPr="00C445E3" w:rsidRDefault="0091187C" w:rsidP="0091187C">
      <w:pPr>
        <w:spacing w:before="120" w:line="360" w:lineRule="exact"/>
        <w:ind w:firstLine="720"/>
        <w:rPr>
          <w:spacing w:val="4"/>
          <w:w w:val="105"/>
          <w:shd w:val="clear" w:color="auto" w:fill="FFFFFF"/>
        </w:rPr>
      </w:pPr>
      <w:r w:rsidRPr="00C445E3">
        <w:rPr>
          <w:spacing w:val="4"/>
          <w:w w:val="105"/>
          <w:shd w:val="clear" w:color="auto" w:fill="FFFFFF"/>
        </w:rPr>
        <w:t>- Thực hiện đồng bộ các giải pháp phòng ngừa với chủ động phát hiện, xử lý nghiêm minh, kịp thờ</w:t>
      </w:r>
      <w:r w:rsidR="00BA6F51">
        <w:rPr>
          <w:spacing w:val="4"/>
          <w:w w:val="105"/>
          <w:shd w:val="clear" w:color="auto" w:fill="FFFFFF"/>
        </w:rPr>
        <w:t>i, “</w:t>
      </w:r>
      <w:r w:rsidRPr="00C445E3">
        <w:rPr>
          <w:spacing w:val="4"/>
          <w:w w:val="105"/>
          <w:shd w:val="clear" w:color="auto" w:fill="FFFFFF"/>
        </w:rPr>
        <w:t>không có vùng cấm”, “không có ngoại lệ” những hành vi tham nhũng, tiêu cực, bao che tiếp tay dung túng cho tham nhũng, tiêu cực và các hành vi cản trở, trù dập người chống tiêu cực, tham nhũng. Phát huy sức mạnh tổng hợp của cả hệ thống chính trị và của Nhân dân; thực hiện đồng bộ các biện pháp chính trị, tư tưởng, tổ chức, hành chính, kinh tế, hình sự trong đấu tranh phòng, chống tham nhũng, lãng phí, tiêu cực.</w:t>
      </w:r>
    </w:p>
    <w:p w:rsidR="0091187C" w:rsidRPr="00C445E3" w:rsidRDefault="0091187C" w:rsidP="0091187C">
      <w:pPr>
        <w:spacing w:before="120" w:line="360" w:lineRule="exact"/>
        <w:ind w:firstLine="720"/>
        <w:rPr>
          <w:b/>
          <w:spacing w:val="4"/>
          <w:w w:val="105"/>
        </w:rPr>
      </w:pPr>
      <w:r w:rsidRPr="00C445E3">
        <w:rPr>
          <w:b/>
          <w:spacing w:val="4"/>
          <w:w w:val="105"/>
        </w:rPr>
        <w:t>4. Xây dựng chuẩn mực đạo đức cách mạng của người cán bộ, đảng viên</w:t>
      </w:r>
    </w:p>
    <w:p w:rsidR="0091187C" w:rsidRPr="00C445E3" w:rsidRDefault="0091187C" w:rsidP="0091187C">
      <w:pPr>
        <w:spacing w:before="120" w:line="360" w:lineRule="exact"/>
        <w:ind w:firstLine="720"/>
        <w:rPr>
          <w:spacing w:val="4"/>
          <w:w w:val="105"/>
        </w:rPr>
      </w:pPr>
      <w:r w:rsidRPr="00C445E3">
        <w:rPr>
          <w:spacing w:val="4"/>
          <w:w w:val="105"/>
        </w:rPr>
        <w:t>- Trong thời gian chờ Trung ương ban hành Hướng dẫn “Xây dựng chuẩn mực đạo đức cách mạng của người cán bộ, đả</w:t>
      </w:r>
      <w:r w:rsidR="009C1343">
        <w:rPr>
          <w:spacing w:val="4"/>
          <w:w w:val="105"/>
        </w:rPr>
        <w:t xml:space="preserve">ng viên”, </w:t>
      </w:r>
      <w:r w:rsidRPr="00C445E3">
        <w:rPr>
          <w:spacing w:val="4"/>
          <w:w w:val="105"/>
        </w:rPr>
        <w:t xml:space="preserve">cấp ủy, tổ chức đảng tiếp tục rà soát bổ sung </w:t>
      </w:r>
      <w:r w:rsidRPr="00C445E3">
        <w:rPr>
          <w:spacing w:val="4"/>
          <w:w w:val="105"/>
          <w:lang w:val="it-IT"/>
        </w:rPr>
        <w:t>chuẩn mực đạo đức của cơ quan, đơn vị và phù hợp với chức năng, nhiệm vụ. Quá trình xây dựng chuẩn mực đạo đức cách mạng của người cán bộ, đảng viên phải gắn kết chặt chẽ, đồng thời đẩy mạnh học tập và làm theo tư tưởng, đạo đức, phong cách Hồ Chí Minh, tấm gương đạo đức của Chủ tịch Tôn Đức Thắng, Nghị quyết Trung ương 4 (khoá XI, XII, XIII) về xây dựng, chỉnh đốn Đảng và hệ thống chính trị theo</w:t>
      </w:r>
      <w:r w:rsidRPr="00C445E3">
        <w:rPr>
          <w:spacing w:val="4"/>
          <w:w w:val="105"/>
          <w:lang w:val="en-GB"/>
        </w:rPr>
        <w:t xml:space="preserve"> phương châm “sát chức năng, nhiệm vụ, ngắn gọn, dễ nhớ, dễ thực hiện và dễ đánh giá”.</w:t>
      </w:r>
      <w:r w:rsidRPr="00C445E3">
        <w:rPr>
          <w:spacing w:val="4"/>
          <w:w w:val="105"/>
        </w:rPr>
        <w:t xml:space="preserve"> </w:t>
      </w:r>
    </w:p>
    <w:p w:rsidR="0091187C" w:rsidRPr="00C445E3" w:rsidRDefault="009C1343" w:rsidP="0091187C">
      <w:pPr>
        <w:spacing w:before="120" w:line="360" w:lineRule="exact"/>
        <w:ind w:firstLine="720"/>
        <w:rPr>
          <w:rStyle w:val="Emphasis"/>
          <w:i w:val="0"/>
          <w:spacing w:val="4"/>
          <w:w w:val="105"/>
          <w:bdr w:val="none" w:sz="0" w:space="0" w:color="auto" w:frame="1"/>
          <w:shd w:val="clear" w:color="auto" w:fill="FFFFFF"/>
        </w:rPr>
      </w:pPr>
      <w:r>
        <w:rPr>
          <w:spacing w:val="4"/>
          <w:w w:val="105"/>
        </w:rPr>
        <w:t>- C</w:t>
      </w:r>
      <w:r w:rsidR="0091187C" w:rsidRPr="00C445E3">
        <w:rPr>
          <w:spacing w:val="4"/>
          <w:w w:val="105"/>
        </w:rPr>
        <w:t xml:space="preserve">ấp ủy, tổ chức đảng chú trọng xây dựng đội ngũ cán bộ, đảng viên tận trung với nước, tận hiếu với dân; </w:t>
      </w:r>
      <w:r w:rsidR="0091187C" w:rsidRPr="009C1343">
        <w:rPr>
          <w:i/>
          <w:spacing w:val="4"/>
          <w:w w:val="105"/>
        </w:rPr>
        <w:t>t</w:t>
      </w:r>
      <w:r w:rsidR="0091187C" w:rsidRPr="00C445E3">
        <w:rPr>
          <w:rStyle w:val="Emphasis"/>
          <w:spacing w:val="4"/>
          <w:w w:val="105"/>
          <w:bdr w:val="none" w:sz="0" w:space="0" w:color="auto" w:frame="1"/>
        </w:rPr>
        <w:t>uyệt đối trung thành với lý tưởng cách mạng của Đảng, suốt đời phấn đấu và đặt lợi ích của Đảng, của Tổ quốc, của Nhân dân lên trên hết, trước hết, không phai nhạt lý tưởng, suy thoái, “tự diễn biến”, “tự chuyển hóa”; t</w:t>
      </w:r>
      <w:r w:rsidR="0091187C" w:rsidRPr="00C445E3">
        <w:rPr>
          <w:rStyle w:val="Emphasis"/>
          <w:spacing w:val="4"/>
          <w:w w:val="105"/>
          <w:bdr w:val="none" w:sz="0" w:space="0" w:color="auto" w:frame="1"/>
          <w:shd w:val="clear" w:color="auto" w:fill="FFFFFF"/>
        </w:rPr>
        <w:t>hực sự “cần, kiệm, liêm, chính, chí công vô tư”, trung thực, trong sáng, không sa vào chủ nghĩa cá nhân, không tham nhũng, tiêu cực; trọng dân, gần dân, hiểu dân, học dân và hết lòng, hết sức phục vụ Nhân dân...</w:t>
      </w:r>
    </w:p>
    <w:p w:rsidR="0091187C" w:rsidRPr="00C445E3" w:rsidRDefault="0091187C" w:rsidP="0091187C">
      <w:pPr>
        <w:pStyle w:val="NormalWeb"/>
        <w:shd w:val="clear" w:color="auto" w:fill="FFFFFF"/>
        <w:spacing w:before="120" w:beforeAutospacing="0" w:after="0" w:afterAutospacing="0" w:line="360" w:lineRule="exact"/>
        <w:ind w:firstLine="567"/>
        <w:jc w:val="both"/>
        <w:rPr>
          <w:spacing w:val="4"/>
          <w:w w:val="105"/>
        </w:rPr>
      </w:pPr>
      <w:r w:rsidRPr="00C445E3">
        <w:rPr>
          <w:spacing w:val="4"/>
          <w:w w:val="105"/>
          <w:sz w:val="28"/>
          <w:szCs w:val="28"/>
        </w:rPr>
        <w:t xml:space="preserve">- </w:t>
      </w:r>
      <w:r w:rsidR="006240EF" w:rsidRPr="00C445E3">
        <w:rPr>
          <w:spacing w:val="4"/>
          <w:w w:val="105"/>
          <w:sz w:val="28"/>
          <w:szCs w:val="28"/>
        </w:rPr>
        <w:t xml:space="preserve">Cần </w:t>
      </w:r>
      <w:r w:rsidRPr="00C445E3">
        <w:rPr>
          <w:spacing w:val="4"/>
          <w:w w:val="105"/>
          <w:sz w:val="28"/>
          <w:szCs w:val="28"/>
        </w:rPr>
        <w:t xml:space="preserve">quan tâm đưa nội dung giáo dục, rèn luyện đạo đức cách mạng vào sinh hoạt chi bộ thường kỳ, sinh hoạt theo chuyên đề. </w:t>
      </w:r>
      <w:r w:rsidR="006240EF">
        <w:rPr>
          <w:spacing w:val="4"/>
          <w:w w:val="105"/>
          <w:sz w:val="28"/>
          <w:szCs w:val="28"/>
        </w:rPr>
        <w:t>Đảng ủy xã thường xuyên</w:t>
      </w:r>
      <w:r w:rsidRPr="00C445E3">
        <w:rPr>
          <w:spacing w:val="4"/>
          <w:w w:val="105"/>
          <w:sz w:val="28"/>
          <w:szCs w:val="28"/>
        </w:rPr>
        <w:t xml:space="preserve"> quan tâm gợi ý kiểm điểm và trực tiếp tham dự, chỉ đạo </w:t>
      </w:r>
      <w:r w:rsidRPr="00C445E3">
        <w:rPr>
          <w:spacing w:val="4"/>
          <w:w w:val="105"/>
          <w:sz w:val="28"/>
          <w:szCs w:val="28"/>
        </w:rPr>
        <w:lastRenderedPageBreak/>
        <w:t xml:space="preserve">những chi </w:t>
      </w:r>
      <w:r>
        <w:rPr>
          <w:spacing w:val="4"/>
          <w:w w:val="105"/>
          <w:sz w:val="28"/>
          <w:szCs w:val="28"/>
        </w:rPr>
        <w:t>ủy</w:t>
      </w:r>
      <w:r w:rsidRPr="00C445E3">
        <w:rPr>
          <w:spacing w:val="4"/>
          <w:w w:val="105"/>
          <w:sz w:val="28"/>
          <w:szCs w:val="28"/>
        </w:rPr>
        <w:t>, chi bộ có đảng viên biểu hiện suy thoái đạo đức, lối sống, không liêm chính, tham nhũng, tiêu cực.</w:t>
      </w:r>
    </w:p>
    <w:p w:rsidR="0091187C" w:rsidRPr="00C445E3" w:rsidRDefault="0091187C" w:rsidP="0091187C">
      <w:pPr>
        <w:pStyle w:val="NormalWeb"/>
        <w:shd w:val="clear" w:color="auto" w:fill="FFFFFF"/>
        <w:spacing w:before="120" w:beforeAutospacing="0" w:after="0" w:afterAutospacing="0" w:line="360" w:lineRule="exact"/>
        <w:ind w:firstLine="567"/>
        <w:jc w:val="both"/>
        <w:rPr>
          <w:spacing w:val="4"/>
          <w:w w:val="105"/>
          <w:sz w:val="28"/>
          <w:szCs w:val="28"/>
          <w:lang w:val="vi-VN"/>
        </w:rPr>
      </w:pPr>
      <w:r w:rsidRPr="00C445E3">
        <w:rPr>
          <w:spacing w:val="4"/>
          <w:w w:val="105"/>
          <w:sz w:val="28"/>
          <w:szCs w:val="28"/>
        </w:rPr>
        <w:t>- Người đứng đầu cấp ủy phải nghiêm túc thực hiện việc tiếp công dân theo quy định của Đảng; phải lắng nghe, đối thoại trực tiếp và xử lý những phản ánh, kiến nghị của Nhân dân, nhất là những biểu hiện suy thoái đạo đức, lối sống của cán bộ, đảng viên. Xây dựng và thực hiện cơ chế bảo vệ, khuyến khích người dân phản ánh, tố giác và tích cực đấu tranh phòng, chống suy th</w:t>
      </w:r>
      <w:r>
        <w:rPr>
          <w:spacing w:val="4"/>
          <w:w w:val="105"/>
          <w:sz w:val="28"/>
          <w:szCs w:val="28"/>
        </w:rPr>
        <w:t>oái tư tưởng chính trị, đạo đức</w:t>
      </w:r>
      <w:r w:rsidRPr="00C445E3">
        <w:rPr>
          <w:spacing w:val="4"/>
          <w:w w:val="105"/>
          <w:sz w:val="28"/>
          <w:szCs w:val="28"/>
        </w:rPr>
        <w:t>, lối sống của cán bộ, đảng viên.    </w:t>
      </w:r>
    </w:p>
    <w:p w:rsidR="0091187C" w:rsidRPr="00C445E3" w:rsidRDefault="0091187C" w:rsidP="0091187C">
      <w:pPr>
        <w:pStyle w:val="NormalWeb"/>
        <w:shd w:val="clear" w:color="auto" w:fill="FFFFFF"/>
        <w:spacing w:before="120" w:beforeAutospacing="0" w:after="0" w:afterAutospacing="0" w:line="360" w:lineRule="exact"/>
        <w:ind w:firstLine="567"/>
        <w:jc w:val="both"/>
        <w:rPr>
          <w:spacing w:val="4"/>
          <w:w w:val="105"/>
          <w:sz w:val="28"/>
          <w:szCs w:val="28"/>
        </w:rPr>
      </w:pPr>
      <w:r w:rsidRPr="00C445E3">
        <w:rPr>
          <w:spacing w:val="4"/>
          <w:w w:val="105"/>
          <w:sz w:val="28"/>
          <w:szCs w:val="28"/>
        </w:rPr>
        <w:t xml:space="preserve">- Mỗi cán bộ, đảng viên phải thấm nhuần, tự soi, tự đối chiếu, tự sửa chữa. Kiên quyết đấu tranh chống quan liêu, tham nhũng, lãng phí, chủ nghĩa cá nhân, lối sống cơ hội, thực dụng, bè phái, “lợi ích nhóm” và tình trạng nói không đi đôi với làm, nói nhiều làm ít. Phát huy vai trò tiên phong, gương mẫu của đội ngũ cán bộ chủ chốt, người đứng đầu các cơ quan, đơn vị trong thực hiện tốt các quy định liên quan đến văn hóa công vụ, đạo đức, lối sống. </w:t>
      </w:r>
    </w:p>
    <w:p w:rsidR="0091187C" w:rsidRPr="00C445E3" w:rsidRDefault="0091187C" w:rsidP="0091187C">
      <w:pPr>
        <w:pStyle w:val="NormalWeb"/>
        <w:shd w:val="clear" w:color="auto" w:fill="FFFFFF"/>
        <w:spacing w:before="120" w:beforeAutospacing="0" w:after="0" w:afterAutospacing="0" w:line="360" w:lineRule="exact"/>
        <w:ind w:firstLine="720"/>
        <w:jc w:val="both"/>
        <w:rPr>
          <w:spacing w:val="4"/>
          <w:w w:val="105"/>
          <w:sz w:val="28"/>
          <w:szCs w:val="28"/>
        </w:rPr>
      </w:pPr>
      <w:r w:rsidRPr="00C445E3">
        <w:rPr>
          <w:spacing w:val="4"/>
          <w:w w:val="105"/>
          <w:sz w:val="28"/>
          <w:szCs w:val="28"/>
          <w:shd w:val="clear" w:color="auto" w:fill="FFFFFF"/>
        </w:rPr>
        <w:t xml:space="preserve"> - Thường xuyên trao đổi, thảo luận, tự phê bình và phê bình, đóng góp ý kiến xây dựng cho cán bộ lãnh đạo, quản lý của cơ quan, đơn vị, địa phương. Biểu dương những việc làm tốt, kịp thời phát hiện, uốn nắn những việc làm chưa tốt, nhất là trong việc vận dụng tư tưởng, đạo đức, phong cách của Chủ tịch Hồ Chí Minh, Chủ tịch Tôn Đức Thắng vào việc thực hiện chức trách, nhiệm vụ của từng cán bộ, đảng viên. </w:t>
      </w:r>
      <w:r w:rsidRPr="00C445E3">
        <w:rPr>
          <w:spacing w:val="4"/>
          <w:w w:val="105"/>
          <w:sz w:val="28"/>
          <w:szCs w:val="28"/>
        </w:rPr>
        <w:t>Mỗi cán bộ, đảng viên căn cứ vào vị trí, chức năng nhiệm vụ cụ thể của mình phải cụ thể hóa được các tiêu chí trung với nước, hiếu với dân, cần, kiệm, liêm, chính, chí công vô tư...</w:t>
      </w:r>
    </w:p>
    <w:p w:rsidR="007E3F47" w:rsidRDefault="0091187C" w:rsidP="004A3A1B">
      <w:pPr>
        <w:pStyle w:val="Bodytext40"/>
        <w:shd w:val="clear" w:color="auto" w:fill="auto"/>
        <w:spacing w:before="120" w:after="120" w:line="240" w:lineRule="auto"/>
        <w:ind w:firstLine="709"/>
        <w:jc w:val="both"/>
      </w:pPr>
      <w:r w:rsidRPr="004A3A1B">
        <w:rPr>
          <w:b w:val="0"/>
          <w:spacing w:val="4"/>
          <w:w w:val="105"/>
          <w:shd w:val="clear" w:color="auto" w:fill="FFFFFF"/>
        </w:rPr>
        <w:t xml:space="preserve">- Phát huy vai trò của Mặt trận Tổ quốc Việt Nam, các tổ chức chính trị - xã hội và các tầng lớp </w:t>
      </w:r>
      <w:r w:rsidRPr="004A3A1B">
        <w:rPr>
          <w:b w:val="0"/>
          <w:spacing w:val="4"/>
          <w:w w:val="105"/>
          <w:shd w:val="clear" w:color="auto" w:fill="FFFFFF"/>
          <w:lang w:val="vi-VN"/>
        </w:rPr>
        <w:t>N</w:t>
      </w:r>
      <w:r w:rsidRPr="004A3A1B">
        <w:rPr>
          <w:b w:val="0"/>
          <w:spacing w:val="4"/>
          <w:w w:val="105"/>
          <w:shd w:val="clear" w:color="auto" w:fill="FFFFFF"/>
        </w:rPr>
        <w:t xml:space="preserve">hân dân trong trong việc phòng, chống tham nhũng, tiêu cực, lãng phí, chủ nghĩa cá nhân và ngăn chặn tình trạng suy thoái về tư tưởng chính trị, đạo đức, lối sống trong cán bộ, đảng viên. </w:t>
      </w:r>
    </w:p>
    <w:p w:rsidR="00D822D9" w:rsidRDefault="00D822D9" w:rsidP="00D822D9">
      <w:pPr>
        <w:pStyle w:val="Bodytext40"/>
        <w:shd w:val="clear" w:color="auto" w:fill="auto"/>
        <w:spacing w:before="120" w:after="120" w:line="240" w:lineRule="auto"/>
        <w:ind w:firstLine="851"/>
        <w:jc w:val="both"/>
      </w:pPr>
      <w:r w:rsidRPr="00670983">
        <w:t>III. TỔ CHỨC THỰC HIỆN</w:t>
      </w:r>
    </w:p>
    <w:p w:rsidR="00220A63" w:rsidRPr="00C445E3" w:rsidRDefault="00220A63" w:rsidP="00220A63">
      <w:pPr>
        <w:spacing w:before="120" w:line="360" w:lineRule="exact"/>
        <w:ind w:firstLine="720"/>
        <w:rPr>
          <w:spacing w:val="4"/>
          <w:w w:val="105"/>
          <w:lang w:val="de-DE"/>
        </w:rPr>
      </w:pPr>
      <w:r w:rsidRPr="00C445E3">
        <w:rPr>
          <w:spacing w:val="4"/>
          <w:w w:val="105"/>
          <w:lang w:val="de-DE"/>
        </w:rPr>
        <w:t xml:space="preserve">- </w:t>
      </w:r>
      <w:r>
        <w:rPr>
          <w:spacing w:val="4"/>
          <w:w w:val="105"/>
          <w:lang w:val="de-DE"/>
        </w:rPr>
        <w:t>Các chi, đảng bộ trực thuộc đ</w:t>
      </w:r>
      <w:r w:rsidRPr="00C445E3">
        <w:rPr>
          <w:spacing w:val="4"/>
          <w:w w:val="105"/>
          <w:lang w:val="de-DE"/>
        </w:rPr>
        <w:t xml:space="preserve">ẩy mạnh, nâng cao hiệu quả công tác tuyên truyền, giáo dục về phòng, chống tham nhũng, tiêu cực gắn với đẩy mạnh học tập và làm theo tư tưởng, đạo đức, phong cách Hồ Chí Minh; giáo dục liêm chính, xây dựng văn hóa tiết kiệm, không tham nhũng, trước hết trong cán bộ, đảng viên, công chức, viên chức, nhất là người đứng đầu. </w:t>
      </w:r>
    </w:p>
    <w:p w:rsidR="00220A63" w:rsidRPr="00C445E3" w:rsidRDefault="00220A63" w:rsidP="00220A63">
      <w:pPr>
        <w:pStyle w:val="NormalWeb"/>
        <w:shd w:val="clear" w:color="auto" w:fill="FFFFFF"/>
        <w:spacing w:before="120" w:beforeAutospacing="0" w:after="0" w:afterAutospacing="0" w:line="360" w:lineRule="exact"/>
        <w:ind w:firstLine="567"/>
        <w:jc w:val="both"/>
        <w:rPr>
          <w:spacing w:val="4"/>
          <w:w w:val="105"/>
          <w:sz w:val="28"/>
          <w:szCs w:val="28"/>
          <w:lang w:val="de-DE"/>
        </w:rPr>
      </w:pPr>
      <w:r w:rsidRPr="00C445E3">
        <w:rPr>
          <w:spacing w:val="4"/>
          <w:w w:val="105"/>
          <w:sz w:val="28"/>
          <w:szCs w:val="28"/>
        </w:rPr>
        <w:t xml:space="preserve">- Cấp ủy đưa nội dung giáo dục liêm chính, xây dựng văn hóa tiết kiệm, không tham nhũng và xây dựng chuẩn mực đạo đức cách mạng trong </w:t>
      </w:r>
      <w:r w:rsidRPr="00C445E3">
        <w:rPr>
          <w:spacing w:val="4"/>
          <w:w w:val="105"/>
          <w:sz w:val="28"/>
          <w:szCs w:val="28"/>
        </w:rPr>
        <w:lastRenderedPageBreak/>
        <w:t>cán bộ, đảng viên vào sinh hoạt chi bộ thường kỳ</w:t>
      </w:r>
      <w:r w:rsidRPr="00C445E3">
        <w:rPr>
          <w:spacing w:val="4"/>
          <w:w w:val="105"/>
          <w:sz w:val="28"/>
          <w:szCs w:val="28"/>
          <w:lang w:val="vi-VN"/>
        </w:rPr>
        <w:t xml:space="preserve"> hàng tháng</w:t>
      </w:r>
      <w:r w:rsidRPr="00C445E3">
        <w:rPr>
          <w:spacing w:val="4"/>
          <w:w w:val="105"/>
          <w:sz w:val="28"/>
          <w:szCs w:val="28"/>
        </w:rPr>
        <w:t>, sinh hoạt chuyên đề</w:t>
      </w:r>
      <w:r w:rsidRPr="00C445E3">
        <w:rPr>
          <w:spacing w:val="4"/>
          <w:w w:val="105"/>
          <w:sz w:val="28"/>
          <w:szCs w:val="28"/>
          <w:lang w:val="vi-VN"/>
        </w:rPr>
        <w:t xml:space="preserve"> hàng quý</w:t>
      </w:r>
      <w:r w:rsidRPr="00C445E3">
        <w:rPr>
          <w:spacing w:val="4"/>
          <w:w w:val="105"/>
          <w:sz w:val="28"/>
          <w:szCs w:val="28"/>
        </w:rPr>
        <w:t xml:space="preserve">. </w:t>
      </w:r>
    </w:p>
    <w:p w:rsidR="00220A63" w:rsidRDefault="00220A63" w:rsidP="00220A63">
      <w:pPr>
        <w:spacing w:before="120" w:line="360" w:lineRule="exact"/>
        <w:ind w:firstLine="720"/>
        <w:rPr>
          <w:spacing w:val="4"/>
          <w:w w:val="105"/>
        </w:rPr>
      </w:pPr>
      <w:r w:rsidRPr="00C445E3">
        <w:rPr>
          <w:spacing w:val="4"/>
          <w:w w:val="105"/>
          <w:lang w:val="de-DE"/>
        </w:rPr>
        <w:t>- Tăng cường công tác kiểm tra, giám sát việc thực hiện cam kết tu dưỡng, rèn luyện của cán bộ, đảng viên; kịp thời phát hiện, chấn chỉnh và xử lý nghiêm các trường hợp vi phạm chuẩn mực liêm chính, lãng phí, tham nhũng, tiêu cực, vi phạm những điều đảng viên không được làm và trách nhiệm nêu gương...</w:t>
      </w:r>
    </w:p>
    <w:p w:rsidR="00220A63" w:rsidRPr="00C445E3" w:rsidRDefault="00220A63" w:rsidP="00220A63">
      <w:pPr>
        <w:spacing w:before="120" w:line="360" w:lineRule="exact"/>
        <w:ind w:firstLine="720"/>
        <w:rPr>
          <w:spacing w:val="4"/>
          <w:w w:val="105"/>
        </w:rPr>
      </w:pPr>
      <w:r>
        <w:rPr>
          <w:spacing w:val="4"/>
          <w:w w:val="105"/>
        </w:rPr>
        <w:t>-</w:t>
      </w:r>
      <w:r w:rsidRPr="00C445E3">
        <w:rPr>
          <w:spacing w:val="4"/>
          <w:w w:val="105"/>
        </w:rPr>
        <w:t xml:space="preserve"> </w:t>
      </w:r>
      <w:r>
        <w:rPr>
          <w:spacing w:val="4"/>
          <w:w w:val="105"/>
        </w:rPr>
        <w:t xml:space="preserve">Ủy ban </w:t>
      </w:r>
      <w:r w:rsidRPr="00C445E3">
        <w:rPr>
          <w:spacing w:val="4"/>
          <w:w w:val="105"/>
        </w:rPr>
        <w:t xml:space="preserve">Mặt trận Tổ quốc </w:t>
      </w:r>
      <w:r>
        <w:rPr>
          <w:spacing w:val="4"/>
          <w:w w:val="105"/>
          <w:lang w:val="en-GB"/>
        </w:rPr>
        <w:t>xã</w:t>
      </w:r>
      <w:r w:rsidRPr="00C445E3">
        <w:rPr>
          <w:spacing w:val="4"/>
          <w:w w:val="105"/>
          <w:lang w:val="vi-VN"/>
        </w:rPr>
        <w:t xml:space="preserve">, các </w:t>
      </w:r>
      <w:r>
        <w:rPr>
          <w:spacing w:val="4"/>
          <w:w w:val="105"/>
        </w:rPr>
        <w:t>t</w:t>
      </w:r>
      <w:r w:rsidRPr="00C445E3">
        <w:rPr>
          <w:spacing w:val="4"/>
          <w:w w:val="105"/>
          <w:lang w:val="vi-VN"/>
        </w:rPr>
        <w:t xml:space="preserve">ổ chức </w:t>
      </w:r>
      <w:r>
        <w:rPr>
          <w:spacing w:val="4"/>
          <w:w w:val="105"/>
        </w:rPr>
        <w:t>c</w:t>
      </w:r>
      <w:r w:rsidRPr="00C445E3">
        <w:rPr>
          <w:spacing w:val="4"/>
          <w:w w:val="105"/>
          <w:lang w:val="vi-VN"/>
        </w:rPr>
        <w:t xml:space="preserve">hính trị - </w:t>
      </w:r>
      <w:r>
        <w:rPr>
          <w:spacing w:val="4"/>
          <w:w w:val="105"/>
        </w:rPr>
        <w:t>x</w:t>
      </w:r>
      <w:r w:rsidRPr="00C445E3">
        <w:rPr>
          <w:spacing w:val="4"/>
          <w:w w:val="105"/>
          <w:lang w:val="vi-VN"/>
        </w:rPr>
        <w:t>ã hội</w:t>
      </w:r>
      <w:r w:rsidRPr="00C445E3">
        <w:rPr>
          <w:spacing w:val="4"/>
          <w:w w:val="105"/>
        </w:rPr>
        <w:t xml:space="preserve"> tuyên truyền giáo dục liêm chính, xây dựng văn h</w:t>
      </w:r>
      <w:r>
        <w:rPr>
          <w:spacing w:val="4"/>
          <w:w w:val="105"/>
        </w:rPr>
        <w:t>óa</w:t>
      </w:r>
      <w:r w:rsidRPr="00C445E3">
        <w:rPr>
          <w:spacing w:val="4"/>
          <w:w w:val="105"/>
        </w:rPr>
        <w:t xml:space="preserve"> tiết kiệm, không tham nhũng trong cán bộ, đảng viên</w:t>
      </w:r>
      <w:r w:rsidRPr="00C445E3">
        <w:rPr>
          <w:spacing w:val="4"/>
          <w:w w:val="105"/>
          <w:lang w:val="vi-VN"/>
        </w:rPr>
        <w:t>, đoàn viên, hội viên</w:t>
      </w:r>
      <w:r w:rsidRPr="00C445E3">
        <w:rPr>
          <w:spacing w:val="4"/>
          <w:w w:val="105"/>
        </w:rPr>
        <w:t xml:space="preserve"> và Nhân dân.</w:t>
      </w:r>
    </w:p>
    <w:p w:rsidR="007F5896" w:rsidRDefault="007F5896" w:rsidP="00220A63">
      <w:pPr>
        <w:spacing w:after="0"/>
        <w:rPr>
          <w:spacing w:val="4"/>
          <w:w w:val="105"/>
          <w:lang w:val="en-GB"/>
        </w:rPr>
      </w:pPr>
      <w:r>
        <w:rPr>
          <w:spacing w:val="4"/>
          <w:w w:val="105"/>
          <w:lang w:val="en-GB"/>
        </w:rPr>
        <w:tab/>
      </w:r>
      <w:r w:rsidR="00220A63" w:rsidRPr="00C445E3">
        <w:rPr>
          <w:spacing w:val="4"/>
          <w:w w:val="105"/>
          <w:lang w:val="en-GB"/>
        </w:rPr>
        <w:t xml:space="preserve">Trên đây là Kế hoạch giáo dục liêm chính, xây dựng văn hóa tiết kiệm, không tham nhũng; xây dựng chuẩn mực đạo đức cách mạng trong cán bộ, đảng viên. </w:t>
      </w:r>
    </w:p>
    <w:p w:rsidR="007F5896" w:rsidRDefault="007F5896" w:rsidP="00220A63">
      <w:pPr>
        <w:spacing w:after="0"/>
        <w:rPr>
          <w:spacing w:val="4"/>
          <w:w w:val="105"/>
          <w:lang w:val="en-GB"/>
        </w:rPr>
      </w:pPr>
    </w:p>
    <w:p w:rsidR="004D2885" w:rsidRDefault="004D2885" w:rsidP="00220A63">
      <w:pPr>
        <w:spacing w:after="0"/>
        <w:rPr>
          <w:rFonts w:cs="Times New Roman"/>
          <w:szCs w:val="28"/>
        </w:rPr>
      </w:pPr>
      <w:r w:rsidRPr="004D2885">
        <w:rPr>
          <w:rFonts w:cs="Times New Roman"/>
          <w:szCs w:val="28"/>
          <w:u w:val="single"/>
        </w:rPr>
        <w:t>Nơi nhận:</w:t>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r>
      <w:r w:rsidR="000E39F0">
        <w:rPr>
          <w:rFonts w:cs="Times New Roman"/>
          <w:szCs w:val="28"/>
        </w:rPr>
        <w:t xml:space="preserve">       </w:t>
      </w:r>
      <w:r w:rsidR="00806044">
        <w:rPr>
          <w:rFonts w:cs="Times New Roman"/>
          <w:szCs w:val="28"/>
        </w:rPr>
        <w:t xml:space="preserve"> </w:t>
      </w:r>
      <w:r w:rsidRPr="004D2885">
        <w:rPr>
          <w:rFonts w:cs="Times New Roman"/>
          <w:b/>
          <w:szCs w:val="28"/>
        </w:rPr>
        <w:t xml:space="preserve">T/M </w:t>
      </w:r>
      <w:r w:rsidR="000E39F0">
        <w:rPr>
          <w:rFonts w:cs="Times New Roman"/>
          <w:b/>
          <w:szCs w:val="28"/>
        </w:rPr>
        <w:t>ĐẢNG ỦY</w:t>
      </w:r>
    </w:p>
    <w:p w:rsidR="004D2885" w:rsidRDefault="004D2885" w:rsidP="004D2885">
      <w:pPr>
        <w:spacing w:after="0"/>
        <w:rPr>
          <w:rFonts w:cs="Times New Roman"/>
          <w:szCs w:val="28"/>
        </w:rPr>
      </w:pPr>
      <w:r w:rsidRPr="004D2885">
        <w:rPr>
          <w:rFonts w:cs="Times New Roman"/>
          <w:sz w:val="24"/>
          <w:szCs w:val="24"/>
        </w:rPr>
        <w:t xml:space="preserve">- </w:t>
      </w:r>
      <w:r w:rsidR="00806044">
        <w:rPr>
          <w:rFonts w:cs="Times New Roman"/>
          <w:sz w:val="24"/>
          <w:szCs w:val="24"/>
        </w:rPr>
        <w:t>UBND xã</w:t>
      </w:r>
      <w:r w:rsidRPr="004D2885">
        <w:rPr>
          <w:rFonts w:cs="Times New Roman"/>
          <w:sz w:val="24"/>
          <w:szCs w:val="24"/>
        </w:rPr>
        <w:t>,</w:t>
      </w:r>
      <w:r w:rsidRPr="004D2885">
        <w:rPr>
          <w:rFonts w:cs="Times New Roman"/>
          <w:sz w:val="24"/>
          <w:szCs w:val="24"/>
        </w:rPr>
        <w:tab/>
      </w:r>
      <w:r>
        <w:rPr>
          <w:rFonts w:cs="Times New Roman"/>
          <w:szCs w:val="28"/>
        </w:rPr>
        <w:tab/>
      </w:r>
      <w:r>
        <w:rPr>
          <w:rFonts w:cs="Times New Roman"/>
          <w:szCs w:val="28"/>
        </w:rPr>
        <w:tab/>
      </w:r>
      <w:r>
        <w:rPr>
          <w:rFonts w:cs="Times New Roman"/>
          <w:szCs w:val="28"/>
        </w:rPr>
        <w:tab/>
      </w:r>
      <w:r>
        <w:rPr>
          <w:rFonts w:cs="Times New Roman"/>
          <w:szCs w:val="28"/>
        </w:rPr>
        <w:tab/>
        <w:t xml:space="preserve">         </w:t>
      </w:r>
      <w:r w:rsidR="00806044">
        <w:rPr>
          <w:rFonts w:cs="Times New Roman"/>
          <w:szCs w:val="28"/>
        </w:rPr>
        <w:t xml:space="preserve">                   </w:t>
      </w:r>
      <w:r>
        <w:rPr>
          <w:rFonts w:cs="Times New Roman"/>
          <w:szCs w:val="28"/>
        </w:rPr>
        <w:t xml:space="preserve"> </w:t>
      </w:r>
      <w:r w:rsidR="002006BD">
        <w:rPr>
          <w:rFonts w:cs="Times New Roman"/>
          <w:szCs w:val="28"/>
        </w:rPr>
        <w:t>PH</w:t>
      </w:r>
      <w:r w:rsidR="002006BD" w:rsidRPr="002006BD">
        <w:rPr>
          <w:rFonts w:cs="Times New Roman"/>
          <w:szCs w:val="28"/>
        </w:rPr>
        <w:t>Ó</w:t>
      </w:r>
      <w:r>
        <w:rPr>
          <w:rFonts w:cs="Times New Roman"/>
          <w:szCs w:val="28"/>
        </w:rPr>
        <w:t xml:space="preserve"> BÍ THƯ</w:t>
      </w:r>
    </w:p>
    <w:p w:rsidR="004D2885" w:rsidRPr="004D2885" w:rsidRDefault="004D2885" w:rsidP="004D2885">
      <w:pPr>
        <w:spacing w:after="0"/>
        <w:rPr>
          <w:rFonts w:cs="Times New Roman"/>
          <w:sz w:val="24"/>
          <w:szCs w:val="24"/>
        </w:rPr>
      </w:pPr>
      <w:r w:rsidRPr="004D2885">
        <w:rPr>
          <w:rFonts w:cs="Times New Roman"/>
          <w:sz w:val="24"/>
          <w:szCs w:val="24"/>
        </w:rPr>
        <w:t xml:space="preserve">- Các chi, đảng bộ trực thuộc, </w:t>
      </w:r>
    </w:p>
    <w:p w:rsidR="004D2885" w:rsidRPr="004D2885" w:rsidRDefault="004D2885" w:rsidP="004D2885">
      <w:pPr>
        <w:spacing w:after="0"/>
        <w:rPr>
          <w:rFonts w:cs="Times New Roman"/>
          <w:sz w:val="24"/>
          <w:szCs w:val="24"/>
        </w:rPr>
      </w:pPr>
      <w:r w:rsidRPr="004D2885">
        <w:rPr>
          <w:rFonts w:cs="Times New Roman"/>
          <w:sz w:val="24"/>
          <w:szCs w:val="24"/>
        </w:rPr>
        <w:t>- Các ngành, đoàn thể xã,</w:t>
      </w:r>
      <w:r w:rsidR="002006BD">
        <w:rPr>
          <w:rFonts w:cs="Times New Roman"/>
          <w:sz w:val="24"/>
          <w:szCs w:val="24"/>
        </w:rPr>
        <w:tab/>
      </w:r>
      <w:r w:rsidR="002006BD">
        <w:rPr>
          <w:rFonts w:cs="Times New Roman"/>
          <w:sz w:val="24"/>
          <w:szCs w:val="24"/>
        </w:rPr>
        <w:tab/>
      </w:r>
      <w:r w:rsidR="002006BD">
        <w:rPr>
          <w:rFonts w:cs="Times New Roman"/>
          <w:sz w:val="24"/>
          <w:szCs w:val="24"/>
        </w:rPr>
        <w:tab/>
      </w:r>
      <w:r w:rsidR="002006BD">
        <w:rPr>
          <w:rFonts w:cs="Times New Roman"/>
          <w:sz w:val="24"/>
          <w:szCs w:val="24"/>
        </w:rPr>
        <w:tab/>
      </w:r>
      <w:r w:rsidR="002006BD">
        <w:rPr>
          <w:rFonts w:cs="Times New Roman"/>
          <w:sz w:val="24"/>
          <w:szCs w:val="24"/>
        </w:rPr>
        <w:tab/>
      </w:r>
      <w:r w:rsidR="002006BD">
        <w:rPr>
          <w:rFonts w:cs="Times New Roman"/>
          <w:sz w:val="24"/>
          <w:szCs w:val="24"/>
        </w:rPr>
        <w:tab/>
      </w:r>
    </w:p>
    <w:p w:rsidR="004D2885" w:rsidRDefault="004D2885" w:rsidP="004D2885">
      <w:pPr>
        <w:spacing w:after="0"/>
        <w:rPr>
          <w:rFonts w:cs="Times New Roman"/>
          <w:sz w:val="24"/>
          <w:szCs w:val="24"/>
        </w:rPr>
      </w:pPr>
      <w:r w:rsidRPr="004D2885">
        <w:rPr>
          <w:rFonts w:cs="Times New Roman"/>
          <w:sz w:val="24"/>
          <w:szCs w:val="24"/>
        </w:rPr>
        <w:t>- Lưu Văn phòng Đảng ủy.</w:t>
      </w:r>
    </w:p>
    <w:p w:rsidR="002006BD" w:rsidRPr="007F5896" w:rsidRDefault="002006BD" w:rsidP="004D2885">
      <w:pPr>
        <w:spacing w:after="0"/>
        <w:rPr>
          <w:rFonts w:cs="Times New Roman"/>
          <w:b/>
          <w:szCs w:val="28"/>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007F5896">
        <w:rPr>
          <w:rFonts w:cs="Times New Roman"/>
          <w:sz w:val="24"/>
          <w:szCs w:val="24"/>
        </w:rPr>
        <w:t xml:space="preserve">           </w:t>
      </w:r>
      <w:bookmarkStart w:id="0" w:name="_GoBack"/>
      <w:bookmarkEnd w:id="0"/>
      <w:r w:rsidR="007F5896" w:rsidRPr="007F5896">
        <w:rPr>
          <w:rFonts w:cs="Times New Roman"/>
          <w:b/>
          <w:szCs w:val="28"/>
        </w:rPr>
        <w:t>Ngô Bá Thái</w:t>
      </w:r>
    </w:p>
    <w:sectPr w:rsidR="002006BD" w:rsidRPr="007F5896" w:rsidSect="0072731E">
      <w:headerReference w:type="default" r:id="rId9"/>
      <w:pgSz w:w="11907" w:h="16840" w:code="9"/>
      <w:pgMar w:top="1134" w:right="902"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045" w:rsidRDefault="00734045" w:rsidP="00AF7193">
      <w:pPr>
        <w:spacing w:after="0" w:line="240" w:lineRule="auto"/>
      </w:pPr>
      <w:r>
        <w:separator/>
      </w:r>
    </w:p>
  </w:endnote>
  <w:endnote w:type="continuationSeparator" w:id="0">
    <w:p w:rsidR="00734045" w:rsidRDefault="00734045" w:rsidP="00AF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045" w:rsidRDefault="00734045" w:rsidP="00AF7193">
      <w:pPr>
        <w:spacing w:after="0" w:line="240" w:lineRule="auto"/>
      </w:pPr>
      <w:r>
        <w:separator/>
      </w:r>
    </w:p>
  </w:footnote>
  <w:footnote w:type="continuationSeparator" w:id="0">
    <w:p w:rsidR="00734045" w:rsidRDefault="00734045" w:rsidP="00AF7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9447120"/>
      <w:docPartObj>
        <w:docPartGallery w:val="Page Numbers (Top of Page)"/>
        <w:docPartUnique/>
      </w:docPartObj>
    </w:sdtPr>
    <w:sdtEndPr>
      <w:rPr>
        <w:noProof/>
      </w:rPr>
    </w:sdtEndPr>
    <w:sdtContent>
      <w:p w:rsidR="00AF7193" w:rsidRDefault="00AF7193">
        <w:pPr>
          <w:pStyle w:val="Header"/>
          <w:jc w:val="center"/>
        </w:pPr>
        <w:r>
          <w:fldChar w:fldCharType="begin"/>
        </w:r>
        <w:r>
          <w:instrText xml:space="preserve"> PAGE   \* MERGEFORMAT </w:instrText>
        </w:r>
        <w:r>
          <w:fldChar w:fldCharType="separate"/>
        </w:r>
        <w:r w:rsidR="007F5896">
          <w:rPr>
            <w:noProof/>
          </w:rPr>
          <w:t>7</w:t>
        </w:r>
        <w:r>
          <w:rPr>
            <w:noProof/>
          </w:rPr>
          <w:fldChar w:fldCharType="end"/>
        </w:r>
      </w:p>
    </w:sdtContent>
  </w:sdt>
  <w:p w:rsidR="00AF7193" w:rsidRDefault="00AF7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DC"/>
    <w:rsid w:val="0001102F"/>
    <w:rsid w:val="000143B4"/>
    <w:rsid w:val="00024676"/>
    <w:rsid w:val="000460C8"/>
    <w:rsid w:val="00075D76"/>
    <w:rsid w:val="00076271"/>
    <w:rsid w:val="0008400E"/>
    <w:rsid w:val="000959DC"/>
    <w:rsid w:val="000A1BF3"/>
    <w:rsid w:val="000A453B"/>
    <w:rsid w:val="000B3AA0"/>
    <w:rsid w:val="000D0D5E"/>
    <w:rsid w:val="000E39F0"/>
    <w:rsid w:val="000F67A0"/>
    <w:rsid w:val="00120C76"/>
    <w:rsid w:val="001322E3"/>
    <w:rsid w:val="001579D4"/>
    <w:rsid w:val="001921FE"/>
    <w:rsid w:val="001A2A90"/>
    <w:rsid w:val="002006BD"/>
    <w:rsid w:val="0020303D"/>
    <w:rsid w:val="0021745F"/>
    <w:rsid w:val="00220A63"/>
    <w:rsid w:val="00244992"/>
    <w:rsid w:val="00245ED0"/>
    <w:rsid w:val="00265B1D"/>
    <w:rsid w:val="002A407F"/>
    <w:rsid w:val="002A4ABF"/>
    <w:rsid w:val="002B6997"/>
    <w:rsid w:val="002E092C"/>
    <w:rsid w:val="002E2A33"/>
    <w:rsid w:val="002F1C77"/>
    <w:rsid w:val="002F4079"/>
    <w:rsid w:val="00312423"/>
    <w:rsid w:val="00320DD1"/>
    <w:rsid w:val="003324F2"/>
    <w:rsid w:val="003476A9"/>
    <w:rsid w:val="00347D3A"/>
    <w:rsid w:val="003544AC"/>
    <w:rsid w:val="00370166"/>
    <w:rsid w:val="00390B06"/>
    <w:rsid w:val="00392BC3"/>
    <w:rsid w:val="00396F5B"/>
    <w:rsid w:val="003A44DA"/>
    <w:rsid w:val="003B0AE4"/>
    <w:rsid w:val="003B2B93"/>
    <w:rsid w:val="003B3642"/>
    <w:rsid w:val="003B3C78"/>
    <w:rsid w:val="003E2535"/>
    <w:rsid w:val="00416A8F"/>
    <w:rsid w:val="00424910"/>
    <w:rsid w:val="004607E0"/>
    <w:rsid w:val="00467292"/>
    <w:rsid w:val="00467F5C"/>
    <w:rsid w:val="00473D72"/>
    <w:rsid w:val="0047696B"/>
    <w:rsid w:val="004A077C"/>
    <w:rsid w:val="004A3A1B"/>
    <w:rsid w:val="004D2885"/>
    <w:rsid w:val="004F259B"/>
    <w:rsid w:val="00511589"/>
    <w:rsid w:val="00543AA4"/>
    <w:rsid w:val="00543C24"/>
    <w:rsid w:val="00567B52"/>
    <w:rsid w:val="0058449B"/>
    <w:rsid w:val="00592F78"/>
    <w:rsid w:val="005C798B"/>
    <w:rsid w:val="005C7ACF"/>
    <w:rsid w:val="005D0045"/>
    <w:rsid w:val="005F4EF1"/>
    <w:rsid w:val="006240EF"/>
    <w:rsid w:val="00632A7C"/>
    <w:rsid w:val="006470B7"/>
    <w:rsid w:val="006564A8"/>
    <w:rsid w:val="00657C60"/>
    <w:rsid w:val="006616CC"/>
    <w:rsid w:val="00671020"/>
    <w:rsid w:val="006948B7"/>
    <w:rsid w:val="0069644A"/>
    <w:rsid w:val="006D1FFC"/>
    <w:rsid w:val="006D66A7"/>
    <w:rsid w:val="006F6466"/>
    <w:rsid w:val="0072731E"/>
    <w:rsid w:val="00734045"/>
    <w:rsid w:val="00772967"/>
    <w:rsid w:val="007838B0"/>
    <w:rsid w:val="00791D2A"/>
    <w:rsid w:val="007C7952"/>
    <w:rsid w:val="007E3F47"/>
    <w:rsid w:val="007F5896"/>
    <w:rsid w:val="00806044"/>
    <w:rsid w:val="00810F23"/>
    <w:rsid w:val="00814F36"/>
    <w:rsid w:val="00833D6A"/>
    <w:rsid w:val="00842A71"/>
    <w:rsid w:val="00846FE5"/>
    <w:rsid w:val="008928B0"/>
    <w:rsid w:val="008A048C"/>
    <w:rsid w:val="008D2838"/>
    <w:rsid w:val="008E0A54"/>
    <w:rsid w:val="0091187C"/>
    <w:rsid w:val="0093627D"/>
    <w:rsid w:val="00965A96"/>
    <w:rsid w:val="009764B6"/>
    <w:rsid w:val="009866F2"/>
    <w:rsid w:val="009A5D20"/>
    <w:rsid w:val="009C09A3"/>
    <w:rsid w:val="009C1343"/>
    <w:rsid w:val="009C33D5"/>
    <w:rsid w:val="009E2380"/>
    <w:rsid w:val="009E2F09"/>
    <w:rsid w:val="009E566C"/>
    <w:rsid w:val="00A05A3C"/>
    <w:rsid w:val="00A0628B"/>
    <w:rsid w:val="00A106B6"/>
    <w:rsid w:val="00A145A2"/>
    <w:rsid w:val="00A57F7F"/>
    <w:rsid w:val="00A71402"/>
    <w:rsid w:val="00A8005C"/>
    <w:rsid w:val="00A92D95"/>
    <w:rsid w:val="00AB57B0"/>
    <w:rsid w:val="00AE45EB"/>
    <w:rsid w:val="00AF7193"/>
    <w:rsid w:val="00B24DF0"/>
    <w:rsid w:val="00B34341"/>
    <w:rsid w:val="00B3467F"/>
    <w:rsid w:val="00B53A8F"/>
    <w:rsid w:val="00B63308"/>
    <w:rsid w:val="00B8523C"/>
    <w:rsid w:val="00B9560D"/>
    <w:rsid w:val="00BA6F51"/>
    <w:rsid w:val="00BC0387"/>
    <w:rsid w:val="00BE3D13"/>
    <w:rsid w:val="00BE3EC5"/>
    <w:rsid w:val="00BF7B45"/>
    <w:rsid w:val="00C000FC"/>
    <w:rsid w:val="00C03514"/>
    <w:rsid w:val="00C038F9"/>
    <w:rsid w:val="00C12173"/>
    <w:rsid w:val="00C13EBF"/>
    <w:rsid w:val="00C37F15"/>
    <w:rsid w:val="00C61586"/>
    <w:rsid w:val="00C85137"/>
    <w:rsid w:val="00C87FA6"/>
    <w:rsid w:val="00CB1999"/>
    <w:rsid w:val="00CB3F6C"/>
    <w:rsid w:val="00CC4DD8"/>
    <w:rsid w:val="00CF16D1"/>
    <w:rsid w:val="00CF3533"/>
    <w:rsid w:val="00D17FCD"/>
    <w:rsid w:val="00D25CFA"/>
    <w:rsid w:val="00D75E3E"/>
    <w:rsid w:val="00D76AB3"/>
    <w:rsid w:val="00D822D9"/>
    <w:rsid w:val="00DA48B0"/>
    <w:rsid w:val="00DC4A00"/>
    <w:rsid w:val="00DC4F92"/>
    <w:rsid w:val="00DE38D4"/>
    <w:rsid w:val="00DE3B37"/>
    <w:rsid w:val="00DF0AF0"/>
    <w:rsid w:val="00DF1FCB"/>
    <w:rsid w:val="00E24AB6"/>
    <w:rsid w:val="00E3274E"/>
    <w:rsid w:val="00E401A9"/>
    <w:rsid w:val="00E47515"/>
    <w:rsid w:val="00E84D1F"/>
    <w:rsid w:val="00EA5F94"/>
    <w:rsid w:val="00EA6385"/>
    <w:rsid w:val="00EB533B"/>
    <w:rsid w:val="00EE0DE1"/>
    <w:rsid w:val="00F01FBF"/>
    <w:rsid w:val="00F251E8"/>
    <w:rsid w:val="00F26077"/>
    <w:rsid w:val="00F913AA"/>
    <w:rsid w:val="00F91968"/>
    <w:rsid w:val="00F91B04"/>
    <w:rsid w:val="00FC4F8E"/>
    <w:rsid w:val="00FD2478"/>
    <w:rsid w:val="00FD6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9118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9DC"/>
    <w:rPr>
      <w:b/>
      <w:bCs/>
    </w:rPr>
  </w:style>
  <w:style w:type="paragraph" w:styleId="Header">
    <w:name w:val="header"/>
    <w:basedOn w:val="Normal"/>
    <w:link w:val="HeaderChar"/>
    <w:uiPriority w:val="99"/>
    <w:unhideWhenUsed/>
    <w:rsid w:val="00AF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193"/>
  </w:style>
  <w:style w:type="paragraph" w:styleId="Footer">
    <w:name w:val="footer"/>
    <w:basedOn w:val="Normal"/>
    <w:link w:val="FooterChar"/>
    <w:uiPriority w:val="99"/>
    <w:unhideWhenUsed/>
    <w:rsid w:val="00AF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193"/>
  </w:style>
  <w:style w:type="character" w:customStyle="1" w:styleId="storyheadline">
    <w:name w:val="story_headline"/>
    <w:basedOn w:val="DefaultParagraphFont"/>
    <w:rsid w:val="002E2A33"/>
  </w:style>
  <w:style w:type="paragraph" w:styleId="NormalWeb">
    <w:name w:val="Normal (Web)"/>
    <w:basedOn w:val="Normal"/>
    <w:link w:val="NormalWebChar"/>
    <w:uiPriority w:val="99"/>
    <w:rsid w:val="002E2A33"/>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2E2A33"/>
  </w:style>
  <w:style w:type="character" w:styleId="Hyperlink">
    <w:name w:val="Hyperlink"/>
    <w:uiPriority w:val="99"/>
    <w:rsid w:val="002E2A33"/>
    <w:rPr>
      <w:color w:val="0000FF"/>
      <w:u w:val="single"/>
    </w:rPr>
  </w:style>
  <w:style w:type="character" w:styleId="Emphasis">
    <w:name w:val="Emphasis"/>
    <w:uiPriority w:val="20"/>
    <w:qFormat/>
    <w:rsid w:val="002E2A33"/>
    <w:rPr>
      <w:i/>
      <w:iCs/>
    </w:rPr>
  </w:style>
  <w:style w:type="paragraph" w:styleId="BalloonText">
    <w:name w:val="Balloon Text"/>
    <w:basedOn w:val="Normal"/>
    <w:link w:val="BalloonTextChar"/>
    <w:uiPriority w:val="99"/>
    <w:semiHidden/>
    <w:unhideWhenUsed/>
    <w:rsid w:val="00DA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B0"/>
    <w:rPr>
      <w:rFonts w:ascii="Tahoma" w:hAnsi="Tahoma" w:cs="Tahoma"/>
      <w:sz w:val="16"/>
      <w:szCs w:val="16"/>
    </w:rPr>
  </w:style>
  <w:style w:type="character" w:customStyle="1" w:styleId="Bodytext4">
    <w:name w:val="Body text (4)_"/>
    <w:basedOn w:val="DefaultParagraphFont"/>
    <w:link w:val="Bodytext40"/>
    <w:rsid w:val="00C000FC"/>
    <w:rPr>
      <w:rFonts w:eastAsia="Times New Roman" w:cs="Times New Roman"/>
      <w:b/>
      <w:bCs/>
      <w:szCs w:val="28"/>
      <w:shd w:val="clear" w:color="auto" w:fill="FFFFFF"/>
    </w:rPr>
  </w:style>
  <w:style w:type="paragraph" w:customStyle="1" w:styleId="Bodytext40">
    <w:name w:val="Body text (4)"/>
    <w:basedOn w:val="Normal"/>
    <w:link w:val="Bodytext4"/>
    <w:rsid w:val="00C000FC"/>
    <w:pPr>
      <w:widowControl w:val="0"/>
      <w:shd w:val="clear" w:color="auto" w:fill="FFFFFF"/>
      <w:spacing w:after="0" w:line="346" w:lineRule="exact"/>
      <w:jc w:val="center"/>
    </w:pPr>
    <w:rPr>
      <w:rFonts w:eastAsia="Times New Roman" w:cs="Times New Roman"/>
      <w:b/>
      <w:bCs/>
      <w:szCs w:val="28"/>
    </w:rPr>
  </w:style>
  <w:style w:type="character" w:customStyle="1" w:styleId="Heading3Char">
    <w:name w:val="Heading 3 Char"/>
    <w:basedOn w:val="DefaultParagraphFont"/>
    <w:link w:val="Heading3"/>
    <w:rsid w:val="0091187C"/>
    <w:rPr>
      <w:rFonts w:eastAsia="Times New Roman" w:cs="Times New Roman"/>
      <w:b/>
      <w:bCs/>
      <w:sz w:val="27"/>
      <w:szCs w:val="27"/>
    </w:rPr>
  </w:style>
  <w:style w:type="character" w:customStyle="1" w:styleId="NormalWebChar">
    <w:name w:val="Normal (Web) Char"/>
    <w:link w:val="NormalWeb"/>
    <w:locked/>
    <w:rsid w:val="0091187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qFormat/>
    <w:rsid w:val="0091187C"/>
    <w:pPr>
      <w:spacing w:before="100" w:beforeAutospacing="1" w:after="100" w:afterAutospacing="1" w:line="240" w:lineRule="auto"/>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959DC"/>
    <w:rPr>
      <w:b/>
      <w:bCs/>
    </w:rPr>
  </w:style>
  <w:style w:type="paragraph" w:styleId="Header">
    <w:name w:val="header"/>
    <w:basedOn w:val="Normal"/>
    <w:link w:val="HeaderChar"/>
    <w:uiPriority w:val="99"/>
    <w:unhideWhenUsed/>
    <w:rsid w:val="00AF7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193"/>
  </w:style>
  <w:style w:type="paragraph" w:styleId="Footer">
    <w:name w:val="footer"/>
    <w:basedOn w:val="Normal"/>
    <w:link w:val="FooterChar"/>
    <w:uiPriority w:val="99"/>
    <w:unhideWhenUsed/>
    <w:rsid w:val="00AF7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193"/>
  </w:style>
  <w:style w:type="character" w:customStyle="1" w:styleId="storyheadline">
    <w:name w:val="story_headline"/>
    <w:basedOn w:val="DefaultParagraphFont"/>
    <w:rsid w:val="002E2A33"/>
  </w:style>
  <w:style w:type="paragraph" w:styleId="NormalWeb">
    <w:name w:val="Normal (Web)"/>
    <w:basedOn w:val="Normal"/>
    <w:link w:val="NormalWebChar"/>
    <w:uiPriority w:val="99"/>
    <w:rsid w:val="002E2A33"/>
    <w:pPr>
      <w:spacing w:before="100" w:beforeAutospacing="1" w:after="100" w:afterAutospacing="1" w:line="240" w:lineRule="auto"/>
      <w:jc w:val="left"/>
    </w:pPr>
    <w:rPr>
      <w:rFonts w:eastAsia="Times New Roman" w:cs="Times New Roman"/>
      <w:sz w:val="24"/>
      <w:szCs w:val="24"/>
    </w:rPr>
  </w:style>
  <w:style w:type="character" w:customStyle="1" w:styleId="apple-converted-space">
    <w:name w:val="apple-converted-space"/>
    <w:basedOn w:val="DefaultParagraphFont"/>
    <w:rsid w:val="002E2A33"/>
  </w:style>
  <w:style w:type="character" w:styleId="Hyperlink">
    <w:name w:val="Hyperlink"/>
    <w:uiPriority w:val="99"/>
    <w:rsid w:val="002E2A33"/>
    <w:rPr>
      <w:color w:val="0000FF"/>
      <w:u w:val="single"/>
    </w:rPr>
  </w:style>
  <w:style w:type="character" w:styleId="Emphasis">
    <w:name w:val="Emphasis"/>
    <w:uiPriority w:val="20"/>
    <w:qFormat/>
    <w:rsid w:val="002E2A33"/>
    <w:rPr>
      <w:i/>
      <w:iCs/>
    </w:rPr>
  </w:style>
  <w:style w:type="paragraph" w:styleId="BalloonText">
    <w:name w:val="Balloon Text"/>
    <w:basedOn w:val="Normal"/>
    <w:link w:val="BalloonTextChar"/>
    <w:uiPriority w:val="99"/>
    <w:semiHidden/>
    <w:unhideWhenUsed/>
    <w:rsid w:val="00DA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8B0"/>
    <w:rPr>
      <w:rFonts w:ascii="Tahoma" w:hAnsi="Tahoma" w:cs="Tahoma"/>
      <w:sz w:val="16"/>
      <w:szCs w:val="16"/>
    </w:rPr>
  </w:style>
  <w:style w:type="character" w:customStyle="1" w:styleId="Bodytext4">
    <w:name w:val="Body text (4)_"/>
    <w:basedOn w:val="DefaultParagraphFont"/>
    <w:link w:val="Bodytext40"/>
    <w:rsid w:val="00C000FC"/>
    <w:rPr>
      <w:rFonts w:eastAsia="Times New Roman" w:cs="Times New Roman"/>
      <w:b/>
      <w:bCs/>
      <w:szCs w:val="28"/>
      <w:shd w:val="clear" w:color="auto" w:fill="FFFFFF"/>
    </w:rPr>
  </w:style>
  <w:style w:type="paragraph" w:customStyle="1" w:styleId="Bodytext40">
    <w:name w:val="Body text (4)"/>
    <w:basedOn w:val="Normal"/>
    <w:link w:val="Bodytext4"/>
    <w:rsid w:val="00C000FC"/>
    <w:pPr>
      <w:widowControl w:val="0"/>
      <w:shd w:val="clear" w:color="auto" w:fill="FFFFFF"/>
      <w:spacing w:after="0" w:line="346" w:lineRule="exact"/>
      <w:jc w:val="center"/>
    </w:pPr>
    <w:rPr>
      <w:rFonts w:eastAsia="Times New Roman" w:cs="Times New Roman"/>
      <w:b/>
      <w:bCs/>
      <w:szCs w:val="28"/>
    </w:rPr>
  </w:style>
  <w:style w:type="character" w:customStyle="1" w:styleId="Heading3Char">
    <w:name w:val="Heading 3 Char"/>
    <w:basedOn w:val="DefaultParagraphFont"/>
    <w:link w:val="Heading3"/>
    <w:rsid w:val="0091187C"/>
    <w:rPr>
      <w:rFonts w:eastAsia="Times New Roman" w:cs="Times New Roman"/>
      <w:b/>
      <w:bCs/>
      <w:sz w:val="27"/>
      <w:szCs w:val="27"/>
    </w:rPr>
  </w:style>
  <w:style w:type="character" w:customStyle="1" w:styleId="NormalWebChar">
    <w:name w:val="Normal (Web) Char"/>
    <w:link w:val="NormalWeb"/>
    <w:locked/>
    <w:rsid w:val="0091187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6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nphong.vn/du-vi-hoi-nghi-van-hoa-toan-quoc-xay-dung-nen-cong-vu-liem-chinh-post1396280.tp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7864C-428F-4299-A79C-F07B8ADB1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20</cp:revision>
  <cp:lastPrinted>2020-11-27T08:47:00Z</cp:lastPrinted>
  <dcterms:created xsi:type="dcterms:W3CDTF">2023-03-06T02:05:00Z</dcterms:created>
  <dcterms:modified xsi:type="dcterms:W3CDTF">2023-03-14T03:40:00Z</dcterms:modified>
</cp:coreProperties>
</file>